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9593D" w14:textId="7398E94E" w:rsidR="00893C7F" w:rsidRDefault="00893C7F" w:rsidP="007425FB">
      <w:pPr>
        <w:rPr>
          <w:b/>
        </w:rPr>
      </w:pPr>
      <w:bookmarkStart w:id="0" w:name="_GoBack"/>
      <w:bookmarkEnd w:id="0"/>
      <w:r>
        <w:rPr>
          <w:noProof/>
          <w:lang w:eastAsia="sl-SI"/>
        </w:rPr>
        <w:drawing>
          <wp:inline distT="0" distB="0" distL="0" distR="0" wp14:anchorId="2A93419B" wp14:editId="6E48A2C2">
            <wp:extent cx="1971675" cy="691515"/>
            <wp:effectExtent l="0" t="0" r="9525" b="0"/>
            <wp:docPr id="5" name="Slika 4" descr="Description: \\ffs2\FMO$\Work in progress FMO TEAM FOLDERS\CRE-team\Communication\2014-2021\New visual identity\New EEA and Norway Grants logos\EEA and Norway Grants logo package\Active_citizens_fund\PNG\Active-citizens-fund.png"/>
            <wp:cNvGraphicFramePr/>
            <a:graphic xmlns:a="http://schemas.openxmlformats.org/drawingml/2006/main">
              <a:graphicData uri="http://schemas.openxmlformats.org/drawingml/2006/picture">
                <pic:pic xmlns:pic="http://schemas.openxmlformats.org/drawingml/2006/picture">
                  <pic:nvPicPr>
                    <pic:cNvPr id="5" name="Slika 4" descr="Description: \\ffs2\FMO$\Work in progress FMO TEAM FOLDERS\CRE-team\Communication\2014-2021\New visual identity\New EEA and Norway Grants logos\EEA and Norway Grants logo package\Active_citizens_fund\PNG\Active-citizens-fund.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691515"/>
                    </a:xfrm>
                    <a:prstGeom prst="rect">
                      <a:avLst/>
                    </a:prstGeom>
                    <a:noFill/>
                    <a:ln>
                      <a:noFill/>
                    </a:ln>
                  </pic:spPr>
                </pic:pic>
              </a:graphicData>
            </a:graphic>
          </wp:inline>
        </w:drawing>
      </w:r>
    </w:p>
    <w:p w14:paraId="03A705B7" w14:textId="77777777" w:rsidR="00893C7F" w:rsidRDefault="00893C7F" w:rsidP="007425FB">
      <w:pPr>
        <w:rPr>
          <w:b/>
        </w:rPr>
      </w:pPr>
    </w:p>
    <w:p w14:paraId="0F2E40D6" w14:textId="786F8023" w:rsidR="007425FB" w:rsidRDefault="00893C7F" w:rsidP="00F811B9">
      <w:pPr>
        <w:pStyle w:val="Naslov1"/>
      </w:pPr>
      <w:r>
        <w:t xml:space="preserve">OBRAZEC ZA </w:t>
      </w:r>
      <w:r w:rsidR="003E5EC5">
        <w:t xml:space="preserve">VMESNO </w:t>
      </w:r>
      <w:r w:rsidR="007425FB" w:rsidRPr="0063702D">
        <w:t>VSEBINSKO POROČILO</w:t>
      </w:r>
    </w:p>
    <w:p w14:paraId="5DA17948" w14:textId="54AE0A26" w:rsidR="00154E2C" w:rsidRDefault="00154E2C" w:rsidP="007425FB">
      <w:pPr>
        <w:rPr>
          <w:b/>
        </w:rPr>
      </w:pPr>
    </w:p>
    <w:tbl>
      <w:tblPr>
        <w:tblW w:w="9180" w:type="dxa"/>
        <w:tblBorders>
          <w:insideH w:val="single" w:sz="4" w:space="0" w:color="8DB3E2"/>
          <w:insideV w:val="single" w:sz="4" w:space="0" w:color="8DB3E2"/>
        </w:tblBorders>
        <w:tblLayout w:type="fixed"/>
        <w:tblLook w:val="04A0" w:firstRow="1" w:lastRow="0" w:firstColumn="1" w:lastColumn="0" w:noHBand="0" w:noVBand="1"/>
      </w:tblPr>
      <w:tblGrid>
        <w:gridCol w:w="2660"/>
        <w:gridCol w:w="6520"/>
      </w:tblGrid>
      <w:tr w:rsidR="00154E2C" w:rsidRPr="00716328" w14:paraId="2E2D6DB0" w14:textId="77777777" w:rsidTr="00A1733F">
        <w:tc>
          <w:tcPr>
            <w:tcW w:w="2660" w:type="dxa"/>
          </w:tcPr>
          <w:p w14:paraId="30292AEC" w14:textId="4115CCD0" w:rsidR="00154E2C" w:rsidRPr="00716328" w:rsidRDefault="00154E2C" w:rsidP="00154E2C">
            <w:pPr>
              <w:rPr>
                <w:rFonts w:ascii="Calibri" w:hAnsi="Calibri"/>
              </w:rPr>
            </w:pPr>
            <w:r>
              <w:rPr>
                <w:rFonts w:ascii="Calibri" w:hAnsi="Calibri"/>
              </w:rPr>
              <w:t>Obdobje poročanja</w:t>
            </w:r>
            <w:r w:rsidRPr="00716328">
              <w:rPr>
                <w:rFonts w:ascii="Calibri" w:hAnsi="Calibri"/>
              </w:rPr>
              <w:t xml:space="preserve">: </w:t>
            </w:r>
          </w:p>
        </w:tc>
        <w:tc>
          <w:tcPr>
            <w:tcW w:w="6520" w:type="dxa"/>
          </w:tcPr>
          <w:p w14:paraId="366079CD" w14:textId="4D45B01D" w:rsidR="00154E2C" w:rsidRPr="00EF39B5" w:rsidRDefault="009A7887" w:rsidP="009A7887">
            <w:pPr>
              <w:pStyle w:val="Default"/>
              <w:rPr>
                <w:rFonts w:asciiTheme="minorHAnsi" w:hAnsiTheme="minorHAnsi"/>
                <w:sz w:val="22"/>
                <w:szCs w:val="22"/>
                <w:lang w:val="sl-SI" w:eastAsia="sl-SI"/>
              </w:rPr>
            </w:pPr>
            <w:r w:rsidRPr="009A7887">
              <w:rPr>
                <w:rFonts w:asciiTheme="minorHAnsi" w:hAnsiTheme="minorHAnsi"/>
                <w:sz w:val="22"/>
                <w:szCs w:val="22"/>
                <w:lang w:val="sl-SI" w:eastAsia="sl-SI"/>
              </w:rPr>
              <w:t>1.</w:t>
            </w:r>
            <w:r>
              <w:rPr>
                <w:rFonts w:asciiTheme="minorHAnsi" w:hAnsiTheme="minorHAnsi"/>
                <w:sz w:val="22"/>
                <w:szCs w:val="22"/>
                <w:lang w:val="sl-SI" w:eastAsia="sl-SI"/>
              </w:rPr>
              <w:t xml:space="preserve"> 1. </w:t>
            </w:r>
            <w:r w:rsidR="00AC5B1E">
              <w:rPr>
                <w:rFonts w:asciiTheme="minorHAnsi" w:hAnsiTheme="minorHAnsi"/>
                <w:sz w:val="22"/>
                <w:szCs w:val="22"/>
                <w:lang w:val="sl-SI" w:eastAsia="sl-SI"/>
              </w:rPr>
              <w:t>2022</w:t>
            </w:r>
            <w:r>
              <w:rPr>
                <w:rFonts w:asciiTheme="minorHAnsi" w:hAnsiTheme="minorHAnsi"/>
                <w:sz w:val="22"/>
                <w:szCs w:val="22"/>
                <w:lang w:val="sl-SI" w:eastAsia="sl-SI"/>
              </w:rPr>
              <w:t xml:space="preserve"> – 31. 12. </w:t>
            </w:r>
            <w:r w:rsidR="00AC5B1E">
              <w:rPr>
                <w:rFonts w:asciiTheme="minorHAnsi" w:hAnsiTheme="minorHAnsi"/>
                <w:sz w:val="22"/>
                <w:szCs w:val="22"/>
                <w:lang w:val="sl-SI" w:eastAsia="sl-SI"/>
              </w:rPr>
              <w:t>2022</w:t>
            </w:r>
          </w:p>
        </w:tc>
      </w:tr>
      <w:tr w:rsidR="00154E2C" w:rsidRPr="00716328" w14:paraId="2DC43AD1" w14:textId="77777777" w:rsidTr="00A1733F">
        <w:tc>
          <w:tcPr>
            <w:tcW w:w="2660" w:type="dxa"/>
          </w:tcPr>
          <w:p w14:paraId="1FD5C5F7" w14:textId="487811F0" w:rsidR="00154E2C" w:rsidRPr="00716328" w:rsidRDefault="00154E2C" w:rsidP="00A1733F">
            <w:pPr>
              <w:rPr>
                <w:rFonts w:ascii="Calibri" w:hAnsi="Calibri"/>
              </w:rPr>
            </w:pPr>
            <w:r w:rsidRPr="00716328">
              <w:rPr>
                <w:rFonts w:ascii="Calibri" w:hAnsi="Calibri"/>
              </w:rPr>
              <w:t>Naslov projekta:</w:t>
            </w:r>
          </w:p>
        </w:tc>
        <w:tc>
          <w:tcPr>
            <w:tcW w:w="6520" w:type="dxa"/>
          </w:tcPr>
          <w:p w14:paraId="67186414" w14:textId="67DE9F7B" w:rsidR="00154E2C" w:rsidRPr="00BF46F4" w:rsidRDefault="009A7887" w:rsidP="00A1733F">
            <w:r>
              <w:t>ACF v Sloveniji</w:t>
            </w:r>
          </w:p>
        </w:tc>
      </w:tr>
      <w:tr w:rsidR="00154E2C" w:rsidRPr="00716328" w14:paraId="4B0D8A3C" w14:textId="77777777" w:rsidTr="00A1733F">
        <w:tc>
          <w:tcPr>
            <w:tcW w:w="2660" w:type="dxa"/>
          </w:tcPr>
          <w:p w14:paraId="5C113ED0" w14:textId="77777777" w:rsidR="00154E2C" w:rsidRPr="00716328" w:rsidRDefault="00154E2C" w:rsidP="00A1733F">
            <w:pPr>
              <w:rPr>
                <w:rFonts w:ascii="Calibri" w:hAnsi="Calibri"/>
              </w:rPr>
            </w:pPr>
            <w:r w:rsidRPr="00716328">
              <w:rPr>
                <w:rFonts w:ascii="Calibri" w:hAnsi="Calibri"/>
              </w:rPr>
              <w:t>Naziv upravičenca:</w:t>
            </w:r>
          </w:p>
        </w:tc>
        <w:tc>
          <w:tcPr>
            <w:tcW w:w="6520" w:type="dxa"/>
          </w:tcPr>
          <w:p w14:paraId="1CA39811" w14:textId="3E69B56E" w:rsidR="00154E2C" w:rsidRPr="00BF46F4" w:rsidRDefault="00045958" w:rsidP="00045958">
            <w:pPr>
              <w:rPr>
                <w:rFonts w:cs="Arial"/>
              </w:rPr>
            </w:pPr>
            <w:r>
              <w:rPr>
                <w:rFonts w:cs="Arial"/>
              </w:rPr>
              <w:t>NVO</w:t>
            </w:r>
          </w:p>
        </w:tc>
      </w:tr>
      <w:tr w:rsidR="00154E2C" w:rsidRPr="00716328" w14:paraId="777DBC25" w14:textId="77777777" w:rsidTr="00A1733F">
        <w:tc>
          <w:tcPr>
            <w:tcW w:w="2660" w:type="dxa"/>
          </w:tcPr>
          <w:p w14:paraId="617CF344" w14:textId="77777777" w:rsidR="00154E2C" w:rsidRPr="00716328" w:rsidRDefault="00154E2C" w:rsidP="00A1733F">
            <w:pPr>
              <w:rPr>
                <w:rFonts w:ascii="Calibri" w:hAnsi="Calibri"/>
              </w:rPr>
            </w:pPr>
            <w:r w:rsidRPr="00716328">
              <w:rPr>
                <w:rFonts w:ascii="Calibri" w:hAnsi="Calibri"/>
              </w:rPr>
              <w:t>Št. pogodbe:</w:t>
            </w:r>
          </w:p>
        </w:tc>
        <w:tc>
          <w:tcPr>
            <w:tcW w:w="6520" w:type="dxa"/>
          </w:tcPr>
          <w:p w14:paraId="118D5EE2" w14:textId="6F4A8D91" w:rsidR="00154E2C" w:rsidRPr="00BF46F4" w:rsidRDefault="000E4516" w:rsidP="00A1733F">
            <w:r>
              <w:t>ACF_SR</w:t>
            </w:r>
            <w:r w:rsidR="009A7887">
              <w:t>_00/</w:t>
            </w:r>
            <w:r w:rsidR="00AC5B1E">
              <w:t>2022</w:t>
            </w:r>
          </w:p>
        </w:tc>
      </w:tr>
      <w:tr w:rsidR="00154E2C" w:rsidRPr="00716328" w14:paraId="6B3B6DBA" w14:textId="77777777" w:rsidTr="00A1733F">
        <w:tc>
          <w:tcPr>
            <w:tcW w:w="2660" w:type="dxa"/>
          </w:tcPr>
          <w:p w14:paraId="2DA7D28D" w14:textId="77777777" w:rsidR="00154E2C" w:rsidRPr="00716328" w:rsidRDefault="00154E2C" w:rsidP="00A1733F">
            <w:pPr>
              <w:rPr>
                <w:rFonts w:ascii="Calibri" w:hAnsi="Calibri"/>
              </w:rPr>
            </w:pPr>
            <w:r w:rsidRPr="00716328">
              <w:rPr>
                <w:rFonts w:ascii="Calibri" w:hAnsi="Calibri"/>
              </w:rPr>
              <w:t>Vodja projekta/kontaktna oseba za poročilo:</w:t>
            </w:r>
          </w:p>
        </w:tc>
        <w:tc>
          <w:tcPr>
            <w:tcW w:w="6520" w:type="dxa"/>
          </w:tcPr>
          <w:p w14:paraId="1A452F7C" w14:textId="3FEABD3E" w:rsidR="00154E2C" w:rsidRPr="00BF46F4" w:rsidRDefault="009A7887" w:rsidP="00A1733F">
            <w:pPr>
              <w:rPr>
                <w:highlight w:val="yellow"/>
              </w:rPr>
            </w:pPr>
            <w:r>
              <w:t>Ime in priimek</w:t>
            </w:r>
          </w:p>
        </w:tc>
      </w:tr>
      <w:tr w:rsidR="00154E2C" w:rsidRPr="00716328" w14:paraId="26BBB65D" w14:textId="77777777" w:rsidTr="00A1733F">
        <w:tc>
          <w:tcPr>
            <w:tcW w:w="2660" w:type="dxa"/>
          </w:tcPr>
          <w:p w14:paraId="61ED75EC" w14:textId="77777777" w:rsidR="00154E2C" w:rsidRPr="00716328" w:rsidRDefault="00154E2C" w:rsidP="00A1733F">
            <w:pPr>
              <w:rPr>
                <w:rFonts w:ascii="Calibri" w:hAnsi="Calibri"/>
              </w:rPr>
            </w:pPr>
            <w:r w:rsidRPr="00716328">
              <w:rPr>
                <w:rFonts w:ascii="Calibri" w:hAnsi="Calibri"/>
              </w:rPr>
              <w:t>Telefon:</w:t>
            </w:r>
          </w:p>
        </w:tc>
        <w:tc>
          <w:tcPr>
            <w:tcW w:w="6520" w:type="dxa"/>
          </w:tcPr>
          <w:p w14:paraId="6DD1DA97" w14:textId="799E7647" w:rsidR="00154E2C" w:rsidRPr="00BF46F4" w:rsidRDefault="009A7887" w:rsidP="00045958">
            <w:r>
              <w:t xml:space="preserve">01 </w:t>
            </w:r>
            <w:r w:rsidR="00045958">
              <w:t>111 11 11</w:t>
            </w:r>
          </w:p>
        </w:tc>
      </w:tr>
      <w:tr w:rsidR="00154E2C" w:rsidRPr="00716328" w14:paraId="0EED153D" w14:textId="77777777" w:rsidTr="00A1733F">
        <w:tc>
          <w:tcPr>
            <w:tcW w:w="2660" w:type="dxa"/>
          </w:tcPr>
          <w:p w14:paraId="0A4FC9A8" w14:textId="77777777" w:rsidR="00154E2C" w:rsidRPr="00716328" w:rsidRDefault="00154E2C" w:rsidP="00A1733F">
            <w:pPr>
              <w:rPr>
                <w:rFonts w:ascii="Calibri" w:hAnsi="Calibri"/>
              </w:rPr>
            </w:pPr>
            <w:r w:rsidRPr="00716328">
              <w:rPr>
                <w:rFonts w:ascii="Calibri" w:hAnsi="Calibri"/>
              </w:rPr>
              <w:t>E-naslov:</w:t>
            </w:r>
          </w:p>
        </w:tc>
        <w:tc>
          <w:tcPr>
            <w:tcW w:w="6520" w:type="dxa"/>
          </w:tcPr>
          <w:p w14:paraId="31F7EA87" w14:textId="34669836" w:rsidR="00154E2C" w:rsidRPr="00BF46F4" w:rsidRDefault="009A7887" w:rsidP="00A1733F">
            <w:r>
              <w:t>Ime.priimek</w:t>
            </w:r>
            <w:r w:rsidR="00045958">
              <w:t>@nvo</w:t>
            </w:r>
            <w:r>
              <w:t>.si</w:t>
            </w:r>
          </w:p>
        </w:tc>
      </w:tr>
    </w:tbl>
    <w:p w14:paraId="3A247E18" w14:textId="25063B2F" w:rsidR="00893C7F" w:rsidRDefault="00893C7F" w:rsidP="007425FB">
      <w:pPr>
        <w:rPr>
          <w:b/>
        </w:rPr>
      </w:pPr>
    </w:p>
    <w:p w14:paraId="1CEB8568" w14:textId="7CDDFBC8" w:rsidR="00893C7F" w:rsidRDefault="00893C7F" w:rsidP="007425FB">
      <w:pPr>
        <w:rPr>
          <w:b/>
        </w:rPr>
      </w:pPr>
    </w:p>
    <w:p w14:paraId="6B1132F2" w14:textId="0DDC6188" w:rsidR="005A03D5" w:rsidRDefault="005A03D5" w:rsidP="007425FB">
      <w:pPr>
        <w:rPr>
          <w:b/>
        </w:rPr>
      </w:pPr>
    </w:p>
    <w:p w14:paraId="2958DD94" w14:textId="77777777" w:rsidR="005A03D5" w:rsidRDefault="005A03D5">
      <w:pPr>
        <w:rPr>
          <w:b/>
        </w:rPr>
      </w:pPr>
      <w:r>
        <w:rPr>
          <w:b/>
        </w:rPr>
        <w:br w:type="page"/>
      </w:r>
    </w:p>
    <w:p w14:paraId="71A67965" w14:textId="12AFCF1B" w:rsidR="007425FB" w:rsidRDefault="001D77F7" w:rsidP="003D797A">
      <w:pPr>
        <w:pStyle w:val="Naslov1"/>
      </w:pPr>
      <w:r>
        <w:lastRenderedPageBreak/>
        <w:t>Seznam izvedenih</w:t>
      </w:r>
      <w:r w:rsidR="007425FB">
        <w:t xml:space="preserve"> aktivnosti: </w:t>
      </w:r>
    </w:p>
    <w:p w14:paraId="1A8C1A72" w14:textId="77777777" w:rsidR="00580D20" w:rsidRDefault="00580D20" w:rsidP="007425FB">
      <w:pPr>
        <w:pStyle w:val="Odstavekseznama"/>
        <w:rPr>
          <w:b/>
        </w:rPr>
      </w:pPr>
    </w:p>
    <w:tbl>
      <w:tblPr>
        <w:tblStyle w:val="Tabelamrea"/>
        <w:tblW w:w="0" w:type="auto"/>
        <w:tblInd w:w="720" w:type="dxa"/>
        <w:tblLook w:val="04A0" w:firstRow="1" w:lastRow="0" w:firstColumn="1" w:lastColumn="0" w:noHBand="0" w:noVBand="1"/>
      </w:tblPr>
      <w:tblGrid>
        <w:gridCol w:w="2103"/>
        <w:gridCol w:w="2077"/>
        <w:gridCol w:w="2102"/>
        <w:gridCol w:w="2060"/>
      </w:tblGrid>
      <w:tr w:rsidR="00C008B8" w14:paraId="5975FA32" w14:textId="77777777" w:rsidTr="009A7887">
        <w:tc>
          <w:tcPr>
            <w:tcW w:w="2103" w:type="dxa"/>
          </w:tcPr>
          <w:p w14:paraId="0BDF398B" w14:textId="77777777" w:rsidR="00580D20" w:rsidRDefault="00580D20" w:rsidP="007425FB">
            <w:pPr>
              <w:pStyle w:val="Odstavekseznama"/>
              <w:ind w:left="0"/>
              <w:rPr>
                <w:b/>
              </w:rPr>
            </w:pPr>
            <w:r>
              <w:rPr>
                <w:b/>
              </w:rPr>
              <w:t xml:space="preserve">Aktivnost </w:t>
            </w:r>
          </w:p>
        </w:tc>
        <w:tc>
          <w:tcPr>
            <w:tcW w:w="2077" w:type="dxa"/>
          </w:tcPr>
          <w:p w14:paraId="0DAF50D5" w14:textId="77777777" w:rsidR="00580D20" w:rsidRDefault="00580D20" w:rsidP="007425FB">
            <w:pPr>
              <w:pStyle w:val="Odstavekseznama"/>
              <w:ind w:left="0"/>
              <w:rPr>
                <w:b/>
              </w:rPr>
            </w:pPr>
            <w:r>
              <w:rPr>
                <w:b/>
              </w:rPr>
              <w:t>Predvidena izvedba</w:t>
            </w:r>
          </w:p>
        </w:tc>
        <w:tc>
          <w:tcPr>
            <w:tcW w:w="2102" w:type="dxa"/>
          </w:tcPr>
          <w:p w14:paraId="19BCABDC" w14:textId="10FA6B06" w:rsidR="00580D20" w:rsidRDefault="00580D20" w:rsidP="007425FB">
            <w:pPr>
              <w:pStyle w:val="Odstavekseznama"/>
              <w:ind w:left="0"/>
              <w:rPr>
                <w:b/>
              </w:rPr>
            </w:pPr>
            <w:r>
              <w:rPr>
                <w:b/>
              </w:rPr>
              <w:t xml:space="preserve">Datum </w:t>
            </w:r>
            <w:r w:rsidR="008B69EE">
              <w:rPr>
                <w:b/>
              </w:rPr>
              <w:t xml:space="preserve">dejanske </w:t>
            </w:r>
            <w:r>
              <w:rPr>
                <w:b/>
              </w:rPr>
              <w:t>izvedbe</w:t>
            </w:r>
          </w:p>
        </w:tc>
        <w:tc>
          <w:tcPr>
            <w:tcW w:w="2060" w:type="dxa"/>
          </w:tcPr>
          <w:p w14:paraId="7619DE67" w14:textId="7A498FDC" w:rsidR="00580D20" w:rsidRPr="00B51E79" w:rsidRDefault="00580D20" w:rsidP="00F174D2">
            <w:pPr>
              <w:pStyle w:val="Odstavekseznama"/>
              <w:ind w:left="0"/>
              <w:rPr>
                <w:i/>
              </w:rPr>
            </w:pPr>
            <w:r w:rsidRPr="00B51E79">
              <w:rPr>
                <w:b/>
              </w:rPr>
              <w:t>Dokazila</w:t>
            </w:r>
            <w:r w:rsidR="00B51E79" w:rsidRPr="00B51E79">
              <w:rPr>
                <w:b/>
              </w:rPr>
              <w:t xml:space="preserve"> </w:t>
            </w:r>
            <w:r w:rsidR="00B51E79" w:rsidRPr="00B51E79">
              <w:rPr>
                <w:i/>
              </w:rPr>
              <w:t>(navedite le seznam dokazil,</w:t>
            </w:r>
            <w:r w:rsidR="0056641A">
              <w:rPr>
                <w:i/>
              </w:rPr>
              <w:t xml:space="preserve"> kopij ni </w:t>
            </w:r>
            <w:r w:rsidR="001A63A4">
              <w:rPr>
                <w:i/>
              </w:rPr>
              <w:t xml:space="preserve">treba </w:t>
            </w:r>
            <w:r w:rsidR="00B51E79" w:rsidRPr="00B51E79">
              <w:rPr>
                <w:i/>
              </w:rPr>
              <w:t>prilagati, preverjali</w:t>
            </w:r>
            <w:r w:rsidR="001D77F7">
              <w:rPr>
                <w:i/>
              </w:rPr>
              <w:t xml:space="preserve"> jih bomo</w:t>
            </w:r>
            <w:r w:rsidR="00B51E79" w:rsidRPr="00B51E79">
              <w:rPr>
                <w:i/>
              </w:rPr>
              <w:t xml:space="preserve"> ob obisku</w:t>
            </w:r>
            <w:r w:rsidR="00F174D2">
              <w:rPr>
                <w:i/>
              </w:rPr>
              <w:t xml:space="preserve"> na terenu</w:t>
            </w:r>
            <w:r w:rsidR="00B51E79" w:rsidRPr="00B51E79">
              <w:rPr>
                <w:i/>
              </w:rPr>
              <w:t>)</w:t>
            </w:r>
          </w:p>
        </w:tc>
      </w:tr>
      <w:tr w:rsidR="00C008B8" w14:paraId="1A42DF27" w14:textId="77777777" w:rsidTr="009A7887">
        <w:tc>
          <w:tcPr>
            <w:tcW w:w="2103" w:type="dxa"/>
          </w:tcPr>
          <w:p w14:paraId="1E0C35D8" w14:textId="77777777" w:rsidR="00580D20" w:rsidRPr="001D77F7" w:rsidRDefault="00580D20" w:rsidP="007425FB">
            <w:pPr>
              <w:pStyle w:val="Odstavekseznama"/>
              <w:ind w:left="0"/>
              <w:rPr>
                <w:i/>
              </w:rPr>
            </w:pPr>
            <w:r w:rsidRPr="001D77F7">
              <w:rPr>
                <w:i/>
              </w:rPr>
              <w:t>Delavnica kvačkanja</w:t>
            </w:r>
          </w:p>
        </w:tc>
        <w:tc>
          <w:tcPr>
            <w:tcW w:w="2077" w:type="dxa"/>
          </w:tcPr>
          <w:p w14:paraId="557A659A" w14:textId="3AB6CB2E" w:rsidR="00580D20" w:rsidRPr="001D77F7" w:rsidRDefault="00B51E79" w:rsidP="007425FB">
            <w:pPr>
              <w:pStyle w:val="Odstavekseznama"/>
              <w:ind w:left="0"/>
              <w:rPr>
                <w:i/>
              </w:rPr>
            </w:pPr>
            <w:r w:rsidRPr="001D77F7">
              <w:rPr>
                <w:i/>
              </w:rPr>
              <w:t xml:space="preserve">Marec </w:t>
            </w:r>
            <w:r w:rsidR="00AC5B1E">
              <w:rPr>
                <w:i/>
              </w:rPr>
              <w:t>2022</w:t>
            </w:r>
          </w:p>
        </w:tc>
        <w:tc>
          <w:tcPr>
            <w:tcW w:w="2102" w:type="dxa"/>
          </w:tcPr>
          <w:p w14:paraId="53989F62" w14:textId="6330ED05" w:rsidR="00580D20" w:rsidRPr="001D77F7" w:rsidRDefault="00B51E79" w:rsidP="005A03D5">
            <w:pPr>
              <w:pStyle w:val="Odstavekseznama"/>
              <w:ind w:left="0"/>
              <w:rPr>
                <w:i/>
              </w:rPr>
            </w:pPr>
            <w:r w:rsidRPr="001D77F7">
              <w:rPr>
                <w:i/>
              </w:rPr>
              <w:t xml:space="preserve">17. 3. </w:t>
            </w:r>
            <w:r w:rsidR="00AC5B1E">
              <w:rPr>
                <w:i/>
              </w:rPr>
              <w:t>2022</w:t>
            </w:r>
          </w:p>
        </w:tc>
        <w:tc>
          <w:tcPr>
            <w:tcW w:w="2060" w:type="dxa"/>
          </w:tcPr>
          <w:p w14:paraId="4994D6EC" w14:textId="4AD5DEAC" w:rsidR="00B51E79" w:rsidRPr="001D77F7" w:rsidRDefault="00B51E79" w:rsidP="007425FB">
            <w:pPr>
              <w:pStyle w:val="Odstavekseznama"/>
              <w:ind w:left="0"/>
              <w:rPr>
                <w:i/>
              </w:rPr>
            </w:pPr>
            <w:r w:rsidRPr="001D77F7">
              <w:rPr>
                <w:i/>
              </w:rPr>
              <w:t xml:space="preserve">A.1.1. – lista prisotnih, 17. 3. </w:t>
            </w:r>
            <w:r w:rsidR="00AC5B1E">
              <w:rPr>
                <w:i/>
              </w:rPr>
              <w:t>2022</w:t>
            </w:r>
          </w:p>
          <w:p w14:paraId="67787537" w14:textId="7D22CAC7" w:rsidR="00B51E79" w:rsidRPr="001D77F7" w:rsidRDefault="00B51E79" w:rsidP="007425FB">
            <w:pPr>
              <w:pStyle w:val="Odstavekseznama"/>
              <w:ind w:left="0"/>
              <w:rPr>
                <w:i/>
              </w:rPr>
            </w:pPr>
            <w:r w:rsidRPr="001D77F7">
              <w:rPr>
                <w:i/>
              </w:rPr>
              <w:t xml:space="preserve">A.1.2 – gradiva iz delavnice, 17. 3. </w:t>
            </w:r>
            <w:r w:rsidR="00AC5B1E">
              <w:rPr>
                <w:i/>
              </w:rPr>
              <w:t>2022</w:t>
            </w:r>
          </w:p>
          <w:p w14:paraId="7D0DECD0" w14:textId="7924AB20" w:rsidR="00B51E79" w:rsidRPr="001D77F7" w:rsidRDefault="00B51E79" w:rsidP="007425FB">
            <w:pPr>
              <w:pStyle w:val="Odstavekseznama"/>
              <w:ind w:left="0"/>
              <w:rPr>
                <w:i/>
              </w:rPr>
            </w:pPr>
            <w:r w:rsidRPr="001D77F7">
              <w:rPr>
                <w:i/>
              </w:rPr>
              <w:t xml:space="preserve">A.1.3 – fotografije dogodka, 17. 3. </w:t>
            </w:r>
            <w:r w:rsidR="00AC5B1E">
              <w:rPr>
                <w:i/>
              </w:rPr>
              <w:t>2022</w:t>
            </w:r>
          </w:p>
        </w:tc>
      </w:tr>
      <w:tr w:rsidR="00DA5BED" w14:paraId="69109F8B" w14:textId="77777777" w:rsidTr="009A7887">
        <w:tc>
          <w:tcPr>
            <w:tcW w:w="2103" w:type="dxa"/>
          </w:tcPr>
          <w:p w14:paraId="2076BEBB" w14:textId="0FDAC308" w:rsidR="00DA5BED" w:rsidRPr="001D77F7" w:rsidRDefault="00DA5BED" w:rsidP="00DA5BED">
            <w:pPr>
              <w:pStyle w:val="Odstavekseznama"/>
              <w:ind w:left="0"/>
              <w:rPr>
                <w:i/>
              </w:rPr>
            </w:pPr>
            <w:r>
              <w:rPr>
                <w:i/>
              </w:rPr>
              <w:t>Delavnica kuhanja</w:t>
            </w:r>
          </w:p>
        </w:tc>
        <w:tc>
          <w:tcPr>
            <w:tcW w:w="2077" w:type="dxa"/>
          </w:tcPr>
          <w:p w14:paraId="067FCACD" w14:textId="5A1C3558" w:rsidR="00DA5BED" w:rsidRPr="001D77F7" w:rsidRDefault="00DA5BED" w:rsidP="00DA5BED">
            <w:pPr>
              <w:pStyle w:val="Odstavekseznama"/>
              <w:ind w:left="0"/>
              <w:rPr>
                <w:i/>
              </w:rPr>
            </w:pPr>
            <w:r>
              <w:rPr>
                <w:i/>
              </w:rPr>
              <w:t>April</w:t>
            </w:r>
            <w:r w:rsidRPr="001D77F7">
              <w:rPr>
                <w:i/>
              </w:rPr>
              <w:t xml:space="preserve"> </w:t>
            </w:r>
            <w:r w:rsidR="00AC5B1E">
              <w:rPr>
                <w:i/>
              </w:rPr>
              <w:t>2022</w:t>
            </w:r>
          </w:p>
        </w:tc>
        <w:tc>
          <w:tcPr>
            <w:tcW w:w="2102" w:type="dxa"/>
          </w:tcPr>
          <w:p w14:paraId="6F93DD28" w14:textId="71D5BAFE" w:rsidR="00DA5BED" w:rsidRPr="001D77F7" w:rsidRDefault="00DA5BED" w:rsidP="00DA5BED">
            <w:pPr>
              <w:pStyle w:val="Odstavekseznama"/>
              <w:ind w:left="0"/>
              <w:rPr>
                <w:i/>
              </w:rPr>
            </w:pPr>
            <w:r>
              <w:rPr>
                <w:i/>
              </w:rPr>
              <w:t>2</w:t>
            </w:r>
            <w:r w:rsidRPr="001D77F7">
              <w:rPr>
                <w:i/>
              </w:rPr>
              <w:t xml:space="preserve">7. 3. </w:t>
            </w:r>
            <w:r w:rsidR="00AC5B1E">
              <w:rPr>
                <w:i/>
              </w:rPr>
              <w:t>2022</w:t>
            </w:r>
          </w:p>
        </w:tc>
        <w:tc>
          <w:tcPr>
            <w:tcW w:w="2060" w:type="dxa"/>
          </w:tcPr>
          <w:p w14:paraId="6978F3AC" w14:textId="032CC87C" w:rsidR="00DA5BED" w:rsidRPr="001D77F7" w:rsidRDefault="00DA5BED" w:rsidP="00DA5BED">
            <w:pPr>
              <w:pStyle w:val="Odstavekseznama"/>
              <w:ind w:left="0"/>
              <w:rPr>
                <w:i/>
              </w:rPr>
            </w:pPr>
            <w:r>
              <w:rPr>
                <w:i/>
              </w:rPr>
              <w:t>A.2</w:t>
            </w:r>
            <w:r w:rsidRPr="001D77F7">
              <w:rPr>
                <w:i/>
              </w:rPr>
              <w:t xml:space="preserve">.1. – lista prisotnih, 17. 3. </w:t>
            </w:r>
            <w:r w:rsidR="00AC5B1E">
              <w:rPr>
                <w:i/>
              </w:rPr>
              <w:t>2022</w:t>
            </w:r>
          </w:p>
          <w:p w14:paraId="60290166" w14:textId="62749A08" w:rsidR="00DA5BED" w:rsidRPr="001D77F7" w:rsidRDefault="00DA5BED" w:rsidP="00DA5BED">
            <w:pPr>
              <w:pStyle w:val="Odstavekseznama"/>
              <w:ind w:left="0"/>
              <w:rPr>
                <w:i/>
              </w:rPr>
            </w:pPr>
            <w:r w:rsidRPr="001D77F7">
              <w:rPr>
                <w:i/>
              </w:rPr>
              <w:t>A.</w:t>
            </w:r>
            <w:r>
              <w:rPr>
                <w:i/>
              </w:rPr>
              <w:t>2</w:t>
            </w:r>
            <w:r w:rsidRPr="001D77F7">
              <w:rPr>
                <w:i/>
              </w:rPr>
              <w:t xml:space="preserve">.2 – gradiva iz delavnice, 17. 3. </w:t>
            </w:r>
            <w:r w:rsidR="00AC5B1E">
              <w:rPr>
                <w:i/>
              </w:rPr>
              <w:t>2022</w:t>
            </w:r>
          </w:p>
          <w:p w14:paraId="16983AB3" w14:textId="4EA6B2EB" w:rsidR="00DA5BED" w:rsidRPr="001D77F7" w:rsidRDefault="00DA5BED" w:rsidP="00DA5BED">
            <w:pPr>
              <w:pStyle w:val="Odstavekseznama"/>
              <w:ind w:left="0"/>
              <w:rPr>
                <w:i/>
              </w:rPr>
            </w:pPr>
            <w:r>
              <w:rPr>
                <w:i/>
              </w:rPr>
              <w:t>A.2</w:t>
            </w:r>
            <w:r w:rsidRPr="001D77F7">
              <w:rPr>
                <w:i/>
              </w:rPr>
              <w:t xml:space="preserve">.3 – fotografije dogodka, 17. 3. </w:t>
            </w:r>
            <w:r w:rsidR="00AC5B1E">
              <w:rPr>
                <w:i/>
              </w:rPr>
              <w:t>2022</w:t>
            </w:r>
          </w:p>
        </w:tc>
      </w:tr>
      <w:tr w:rsidR="00DA5BED" w14:paraId="02E1758A" w14:textId="77777777" w:rsidTr="009A7887">
        <w:tc>
          <w:tcPr>
            <w:tcW w:w="2103" w:type="dxa"/>
          </w:tcPr>
          <w:p w14:paraId="6E194540" w14:textId="43357399" w:rsidR="00DA5BED" w:rsidRPr="001D77F7" w:rsidRDefault="00DA5BED" w:rsidP="00DA5BED">
            <w:pPr>
              <w:pStyle w:val="Odstavekseznama"/>
              <w:ind w:left="0"/>
              <w:rPr>
                <w:i/>
              </w:rPr>
            </w:pPr>
            <w:r w:rsidRPr="001D77F7">
              <w:rPr>
                <w:i/>
              </w:rPr>
              <w:t xml:space="preserve">Delavnica </w:t>
            </w:r>
            <w:r>
              <w:rPr>
                <w:i/>
              </w:rPr>
              <w:t>slikanja</w:t>
            </w:r>
          </w:p>
        </w:tc>
        <w:tc>
          <w:tcPr>
            <w:tcW w:w="2077" w:type="dxa"/>
          </w:tcPr>
          <w:p w14:paraId="5A829532" w14:textId="418773D2" w:rsidR="00DA5BED" w:rsidRPr="001D77F7" w:rsidRDefault="00DA5BED" w:rsidP="00DA5BED">
            <w:pPr>
              <w:pStyle w:val="Odstavekseznama"/>
              <w:ind w:left="0"/>
              <w:rPr>
                <w:i/>
              </w:rPr>
            </w:pPr>
            <w:r>
              <w:rPr>
                <w:i/>
              </w:rPr>
              <w:t>April</w:t>
            </w:r>
            <w:r w:rsidRPr="001D77F7">
              <w:rPr>
                <w:i/>
              </w:rPr>
              <w:t xml:space="preserve"> </w:t>
            </w:r>
            <w:r w:rsidR="00AC5B1E">
              <w:rPr>
                <w:i/>
              </w:rPr>
              <w:t>2022</w:t>
            </w:r>
          </w:p>
        </w:tc>
        <w:tc>
          <w:tcPr>
            <w:tcW w:w="2102" w:type="dxa"/>
          </w:tcPr>
          <w:p w14:paraId="5EA27D33" w14:textId="4CD76CD6" w:rsidR="00DA5BED" w:rsidRPr="001D77F7" w:rsidRDefault="00DA5BED" w:rsidP="00DA5BED">
            <w:pPr>
              <w:pStyle w:val="Odstavekseznama"/>
              <w:ind w:left="0"/>
              <w:rPr>
                <w:i/>
              </w:rPr>
            </w:pPr>
            <w:r w:rsidRPr="001D77F7">
              <w:rPr>
                <w:i/>
              </w:rPr>
              <w:t>1</w:t>
            </w:r>
            <w:r>
              <w:rPr>
                <w:i/>
              </w:rPr>
              <w:t>6</w:t>
            </w:r>
            <w:r w:rsidRPr="001D77F7">
              <w:rPr>
                <w:i/>
              </w:rPr>
              <w:t xml:space="preserve">. </w:t>
            </w:r>
            <w:r>
              <w:rPr>
                <w:i/>
              </w:rPr>
              <w:t>4</w:t>
            </w:r>
            <w:r w:rsidRPr="001D77F7">
              <w:rPr>
                <w:i/>
              </w:rPr>
              <w:t xml:space="preserve">. </w:t>
            </w:r>
            <w:r w:rsidR="00AC5B1E">
              <w:rPr>
                <w:i/>
              </w:rPr>
              <w:t>2022</w:t>
            </w:r>
          </w:p>
        </w:tc>
        <w:tc>
          <w:tcPr>
            <w:tcW w:w="2060" w:type="dxa"/>
          </w:tcPr>
          <w:p w14:paraId="62396B63" w14:textId="17C0A19E" w:rsidR="00DA5BED" w:rsidRPr="001D77F7" w:rsidRDefault="00DA5BED" w:rsidP="00DA5BED">
            <w:pPr>
              <w:pStyle w:val="Odstavekseznama"/>
              <w:ind w:left="0"/>
              <w:rPr>
                <w:i/>
              </w:rPr>
            </w:pPr>
            <w:r w:rsidRPr="001D77F7">
              <w:rPr>
                <w:i/>
              </w:rPr>
              <w:t>A.</w:t>
            </w:r>
            <w:r>
              <w:rPr>
                <w:i/>
              </w:rPr>
              <w:t>3</w:t>
            </w:r>
            <w:r w:rsidRPr="001D77F7">
              <w:rPr>
                <w:i/>
              </w:rPr>
              <w:t xml:space="preserve">.1. – lista prisotnih, 17. 3. </w:t>
            </w:r>
            <w:r w:rsidR="00AC5B1E">
              <w:rPr>
                <w:i/>
              </w:rPr>
              <w:t>2022</w:t>
            </w:r>
          </w:p>
          <w:p w14:paraId="4FD98F54" w14:textId="597BAF26" w:rsidR="00DA5BED" w:rsidRPr="001D77F7" w:rsidRDefault="00DA5BED" w:rsidP="00DA5BED">
            <w:pPr>
              <w:pStyle w:val="Odstavekseznama"/>
              <w:ind w:left="0"/>
              <w:rPr>
                <w:i/>
              </w:rPr>
            </w:pPr>
            <w:r w:rsidRPr="001D77F7">
              <w:rPr>
                <w:i/>
              </w:rPr>
              <w:t>A.</w:t>
            </w:r>
            <w:r>
              <w:rPr>
                <w:i/>
              </w:rPr>
              <w:t>3</w:t>
            </w:r>
            <w:r w:rsidRPr="001D77F7">
              <w:rPr>
                <w:i/>
              </w:rPr>
              <w:t xml:space="preserve">.2 – gradiva iz delavnice, 17. 3. </w:t>
            </w:r>
            <w:r w:rsidR="00AC5B1E">
              <w:rPr>
                <w:i/>
              </w:rPr>
              <w:t>2022</w:t>
            </w:r>
          </w:p>
          <w:p w14:paraId="1AA9E5CC" w14:textId="58150C1C" w:rsidR="00DA5BED" w:rsidRPr="001D77F7" w:rsidRDefault="00DA5BED" w:rsidP="00DA5BED">
            <w:pPr>
              <w:pStyle w:val="Odstavekseznama"/>
              <w:ind w:left="0"/>
              <w:rPr>
                <w:i/>
              </w:rPr>
            </w:pPr>
            <w:r w:rsidRPr="001D77F7">
              <w:rPr>
                <w:i/>
              </w:rPr>
              <w:t>A.</w:t>
            </w:r>
            <w:r>
              <w:rPr>
                <w:i/>
              </w:rPr>
              <w:t>3</w:t>
            </w:r>
            <w:r w:rsidRPr="001D77F7">
              <w:rPr>
                <w:i/>
              </w:rPr>
              <w:t xml:space="preserve">.3 – fotografije dogodka, 17. 3. </w:t>
            </w:r>
            <w:r w:rsidR="00AC5B1E">
              <w:rPr>
                <w:i/>
              </w:rPr>
              <w:t>2022</w:t>
            </w:r>
          </w:p>
        </w:tc>
      </w:tr>
      <w:tr w:rsidR="00DA5BED" w14:paraId="3D8081FB" w14:textId="77777777" w:rsidTr="009A7887">
        <w:tc>
          <w:tcPr>
            <w:tcW w:w="2103" w:type="dxa"/>
          </w:tcPr>
          <w:p w14:paraId="48263593" w14:textId="77777777" w:rsidR="00DA5BED" w:rsidRPr="001D77F7" w:rsidRDefault="00DA5BED" w:rsidP="00DA5BED">
            <w:pPr>
              <w:pStyle w:val="Odstavekseznama"/>
              <w:ind w:left="0"/>
              <w:rPr>
                <w:i/>
              </w:rPr>
            </w:pPr>
            <w:r w:rsidRPr="001D77F7">
              <w:rPr>
                <w:i/>
              </w:rPr>
              <w:t>Analiza obstoječe zakonodaje</w:t>
            </w:r>
          </w:p>
        </w:tc>
        <w:tc>
          <w:tcPr>
            <w:tcW w:w="2077" w:type="dxa"/>
          </w:tcPr>
          <w:p w14:paraId="7CE214AD" w14:textId="1D7797A1" w:rsidR="00DA5BED" w:rsidRPr="001D77F7" w:rsidRDefault="00DA5BED" w:rsidP="00DA5BED">
            <w:pPr>
              <w:pStyle w:val="Odstavekseznama"/>
              <w:ind w:left="0"/>
              <w:rPr>
                <w:i/>
              </w:rPr>
            </w:pPr>
            <w:r w:rsidRPr="001D77F7">
              <w:rPr>
                <w:i/>
              </w:rPr>
              <w:t xml:space="preserve">September </w:t>
            </w:r>
            <w:r w:rsidR="00AC5B1E">
              <w:rPr>
                <w:i/>
              </w:rPr>
              <w:t>2022</w:t>
            </w:r>
          </w:p>
        </w:tc>
        <w:tc>
          <w:tcPr>
            <w:tcW w:w="2102" w:type="dxa"/>
          </w:tcPr>
          <w:p w14:paraId="08402D9B" w14:textId="05564AA1" w:rsidR="00DA5BED" w:rsidRPr="001D77F7" w:rsidRDefault="00DA5BED" w:rsidP="00DA5BED">
            <w:pPr>
              <w:pStyle w:val="Odstavekseznama"/>
              <w:ind w:left="0"/>
              <w:rPr>
                <w:i/>
              </w:rPr>
            </w:pPr>
            <w:r w:rsidRPr="001D77F7">
              <w:rPr>
                <w:i/>
              </w:rPr>
              <w:t xml:space="preserve">22. 9. </w:t>
            </w:r>
            <w:r w:rsidR="00AC5B1E">
              <w:rPr>
                <w:i/>
              </w:rPr>
              <w:t>2022</w:t>
            </w:r>
          </w:p>
        </w:tc>
        <w:tc>
          <w:tcPr>
            <w:tcW w:w="2060" w:type="dxa"/>
          </w:tcPr>
          <w:p w14:paraId="2122576C" w14:textId="39C2CDD0" w:rsidR="00DA5BED" w:rsidRPr="001D77F7" w:rsidRDefault="00DA5BED" w:rsidP="00DA5BED">
            <w:pPr>
              <w:pStyle w:val="Odstavekseznama"/>
              <w:ind w:left="0"/>
              <w:rPr>
                <w:i/>
              </w:rPr>
            </w:pPr>
            <w:r w:rsidRPr="001D77F7">
              <w:rPr>
                <w:i/>
              </w:rPr>
              <w:t>A.</w:t>
            </w:r>
            <w:r>
              <w:rPr>
                <w:i/>
              </w:rPr>
              <w:t>4</w:t>
            </w:r>
            <w:r w:rsidRPr="001D77F7">
              <w:rPr>
                <w:i/>
              </w:rPr>
              <w:t>.1 – analiza 10 zakonov</w:t>
            </w:r>
          </w:p>
        </w:tc>
      </w:tr>
      <w:tr w:rsidR="00DA5BED" w14:paraId="04B1691D" w14:textId="77777777" w:rsidTr="009A7887">
        <w:tc>
          <w:tcPr>
            <w:tcW w:w="2103" w:type="dxa"/>
          </w:tcPr>
          <w:p w14:paraId="086256D1" w14:textId="1C6ED565" w:rsidR="00DA5BED" w:rsidRPr="001D77F7" w:rsidRDefault="00DA5BED" w:rsidP="00DA5BED">
            <w:pPr>
              <w:pStyle w:val="Odstavekseznama"/>
              <w:ind w:left="0"/>
              <w:rPr>
                <w:i/>
              </w:rPr>
            </w:pPr>
            <w:r>
              <w:rPr>
                <w:i/>
              </w:rPr>
              <w:t>Fokusna skupina</w:t>
            </w:r>
          </w:p>
        </w:tc>
        <w:tc>
          <w:tcPr>
            <w:tcW w:w="2077" w:type="dxa"/>
          </w:tcPr>
          <w:p w14:paraId="3FA950E4" w14:textId="0C407FA5" w:rsidR="00DA5BED" w:rsidRPr="001D77F7" w:rsidRDefault="00DA5BED" w:rsidP="00DA5BED">
            <w:pPr>
              <w:pStyle w:val="Odstavekseznama"/>
              <w:ind w:left="0"/>
              <w:rPr>
                <w:i/>
              </w:rPr>
            </w:pPr>
            <w:r>
              <w:rPr>
                <w:i/>
              </w:rPr>
              <w:t xml:space="preserve">September </w:t>
            </w:r>
            <w:r w:rsidR="00AC5B1E">
              <w:rPr>
                <w:i/>
              </w:rPr>
              <w:t>2022</w:t>
            </w:r>
          </w:p>
        </w:tc>
        <w:tc>
          <w:tcPr>
            <w:tcW w:w="2102" w:type="dxa"/>
          </w:tcPr>
          <w:p w14:paraId="5D9100CF" w14:textId="03C2E51E" w:rsidR="00DA5BED" w:rsidRPr="001D77F7" w:rsidRDefault="00DA5BED" w:rsidP="00DA5BED">
            <w:pPr>
              <w:pStyle w:val="Odstavekseznama"/>
              <w:ind w:left="0"/>
              <w:rPr>
                <w:i/>
              </w:rPr>
            </w:pPr>
            <w:r>
              <w:rPr>
                <w:i/>
              </w:rPr>
              <w:t xml:space="preserve">15. 9. </w:t>
            </w:r>
            <w:r w:rsidR="00AC5B1E">
              <w:rPr>
                <w:i/>
              </w:rPr>
              <w:t>2022</w:t>
            </w:r>
          </w:p>
        </w:tc>
        <w:tc>
          <w:tcPr>
            <w:tcW w:w="2060" w:type="dxa"/>
          </w:tcPr>
          <w:p w14:paraId="1ED8F811" w14:textId="2CDACE35" w:rsidR="00DA5BED" w:rsidRPr="001D77F7" w:rsidRDefault="00DA5BED" w:rsidP="00DA5BED">
            <w:pPr>
              <w:pStyle w:val="Odstavekseznama"/>
              <w:ind w:left="0"/>
              <w:rPr>
                <w:i/>
              </w:rPr>
            </w:pPr>
            <w:r>
              <w:rPr>
                <w:i/>
              </w:rPr>
              <w:t xml:space="preserve">A.5.1 – Lista prisotnih, 15. 9. </w:t>
            </w:r>
            <w:r w:rsidR="00AC5B1E">
              <w:rPr>
                <w:i/>
              </w:rPr>
              <w:t>2022</w:t>
            </w:r>
          </w:p>
        </w:tc>
      </w:tr>
      <w:tr w:rsidR="00DA5BED" w14:paraId="52AFF7D2" w14:textId="77777777" w:rsidTr="009A7887">
        <w:tc>
          <w:tcPr>
            <w:tcW w:w="2103" w:type="dxa"/>
          </w:tcPr>
          <w:p w14:paraId="0607596C" w14:textId="77777777" w:rsidR="00DA5BED" w:rsidRPr="001D77F7" w:rsidRDefault="00DA5BED" w:rsidP="00DA5BED">
            <w:pPr>
              <w:pStyle w:val="Odstavekseznama"/>
              <w:ind w:left="0"/>
              <w:rPr>
                <w:i/>
              </w:rPr>
            </w:pPr>
            <w:r w:rsidRPr="001D77F7">
              <w:rPr>
                <w:i/>
              </w:rPr>
              <w:t>Posvetovanje z deležniki</w:t>
            </w:r>
          </w:p>
        </w:tc>
        <w:tc>
          <w:tcPr>
            <w:tcW w:w="2077" w:type="dxa"/>
          </w:tcPr>
          <w:p w14:paraId="62FE328A" w14:textId="7A5A3621" w:rsidR="00DA5BED" w:rsidRPr="001D77F7" w:rsidRDefault="00DA5BED" w:rsidP="00DA5BED">
            <w:pPr>
              <w:pStyle w:val="Odstavekseznama"/>
              <w:ind w:left="0"/>
              <w:rPr>
                <w:i/>
              </w:rPr>
            </w:pPr>
            <w:r w:rsidRPr="001D77F7">
              <w:rPr>
                <w:i/>
              </w:rPr>
              <w:t xml:space="preserve">Oktober </w:t>
            </w:r>
            <w:r w:rsidR="00AC5B1E">
              <w:rPr>
                <w:i/>
              </w:rPr>
              <w:t>2022</w:t>
            </w:r>
          </w:p>
        </w:tc>
        <w:tc>
          <w:tcPr>
            <w:tcW w:w="2102" w:type="dxa"/>
          </w:tcPr>
          <w:p w14:paraId="4CE5BBB6" w14:textId="10906A08" w:rsidR="00DA5BED" w:rsidRPr="001D77F7" w:rsidRDefault="00DA5BED" w:rsidP="00DA5BED">
            <w:pPr>
              <w:pStyle w:val="Odstavekseznama"/>
              <w:numPr>
                <w:ilvl w:val="0"/>
                <w:numId w:val="3"/>
              </w:numPr>
              <w:rPr>
                <w:i/>
              </w:rPr>
            </w:pPr>
            <w:r w:rsidRPr="001D77F7">
              <w:rPr>
                <w:i/>
              </w:rPr>
              <w:t xml:space="preserve">11. </w:t>
            </w:r>
            <w:r w:rsidR="00AC5B1E">
              <w:rPr>
                <w:i/>
              </w:rPr>
              <w:t>2022</w:t>
            </w:r>
          </w:p>
        </w:tc>
        <w:tc>
          <w:tcPr>
            <w:tcW w:w="2060" w:type="dxa"/>
          </w:tcPr>
          <w:p w14:paraId="245F1E52" w14:textId="368F36A7" w:rsidR="00DA5BED" w:rsidRPr="001D77F7" w:rsidRDefault="00DA5BED" w:rsidP="00DA5BED">
            <w:pPr>
              <w:rPr>
                <w:i/>
              </w:rPr>
            </w:pPr>
            <w:r w:rsidRPr="001D77F7">
              <w:rPr>
                <w:i/>
              </w:rPr>
              <w:t xml:space="preserve">A.6.1 – Lista prisotnih Posvet, 13. 11. </w:t>
            </w:r>
            <w:r w:rsidR="00AC5B1E">
              <w:rPr>
                <w:i/>
              </w:rPr>
              <w:t>2022</w:t>
            </w:r>
            <w:r w:rsidRPr="001D77F7">
              <w:rPr>
                <w:i/>
              </w:rPr>
              <w:t xml:space="preserve"> </w:t>
            </w:r>
          </w:p>
          <w:p w14:paraId="701AE429" w14:textId="6FAEF2B6" w:rsidR="00DA5BED" w:rsidRPr="001D77F7" w:rsidRDefault="00DA5BED" w:rsidP="00DA5BED">
            <w:pPr>
              <w:rPr>
                <w:i/>
              </w:rPr>
            </w:pPr>
            <w:r w:rsidRPr="001D77F7">
              <w:rPr>
                <w:i/>
              </w:rPr>
              <w:t xml:space="preserve">A.6.2 – Gradivo za posvet, 13. 11. </w:t>
            </w:r>
            <w:r w:rsidR="00AC5B1E">
              <w:rPr>
                <w:i/>
              </w:rPr>
              <w:t>2022</w:t>
            </w:r>
          </w:p>
        </w:tc>
      </w:tr>
      <w:tr w:rsidR="00641A4B" w14:paraId="15943D72" w14:textId="77777777" w:rsidTr="009A7887">
        <w:tc>
          <w:tcPr>
            <w:tcW w:w="2103" w:type="dxa"/>
          </w:tcPr>
          <w:p w14:paraId="2FE45E22" w14:textId="66671793" w:rsidR="00641A4B" w:rsidRPr="001D77F7" w:rsidRDefault="00641A4B" w:rsidP="00DA5BED">
            <w:pPr>
              <w:pStyle w:val="Odstavekseznama"/>
              <w:ind w:left="0"/>
              <w:rPr>
                <w:i/>
              </w:rPr>
            </w:pPr>
            <w:r>
              <w:rPr>
                <w:i/>
              </w:rPr>
              <w:t>Tematski sestanki</w:t>
            </w:r>
          </w:p>
        </w:tc>
        <w:tc>
          <w:tcPr>
            <w:tcW w:w="2077" w:type="dxa"/>
          </w:tcPr>
          <w:p w14:paraId="66FC187D" w14:textId="7B4F0298" w:rsidR="00641A4B" w:rsidRPr="001D77F7" w:rsidRDefault="00641A4B" w:rsidP="00DA5BED">
            <w:pPr>
              <w:pStyle w:val="Odstavekseznama"/>
              <w:ind w:left="0"/>
              <w:rPr>
                <w:i/>
              </w:rPr>
            </w:pPr>
            <w:r>
              <w:rPr>
                <w:i/>
              </w:rPr>
              <w:t>Dodatna aktivnost</w:t>
            </w:r>
          </w:p>
        </w:tc>
        <w:tc>
          <w:tcPr>
            <w:tcW w:w="2102" w:type="dxa"/>
          </w:tcPr>
          <w:p w14:paraId="704460F4" w14:textId="18D793CF" w:rsidR="00641A4B" w:rsidRPr="00641A4B" w:rsidRDefault="00641A4B" w:rsidP="00641A4B">
            <w:pPr>
              <w:rPr>
                <w:i/>
              </w:rPr>
            </w:pPr>
            <w:r>
              <w:rPr>
                <w:i/>
              </w:rPr>
              <w:t xml:space="preserve">17. 4. </w:t>
            </w:r>
            <w:r w:rsidR="00AC5B1E">
              <w:rPr>
                <w:i/>
              </w:rPr>
              <w:t>2022</w:t>
            </w:r>
            <w:r>
              <w:rPr>
                <w:i/>
              </w:rPr>
              <w:t xml:space="preserve">; 24. 4. </w:t>
            </w:r>
            <w:r w:rsidR="00AC5B1E">
              <w:rPr>
                <w:i/>
              </w:rPr>
              <w:t>2022</w:t>
            </w:r>
            <w:r>
              <w:rPr>
                <w:i/>
              </w:rPr>
              <w:t xml:space="preserve">; 5. 5. </w:t>
            </w:r>
            <w:r w:rsidR="00AC5B1E">
              <w:rPr>
                <w:i/>
              </w:rPr>
              <w:t>2022</w:t>
            </w:r>
            <w:r>
              <w:rPr>
                <w:i/>
              </w:rPr>
              <w:t xml:space="preserve">; 7. 5. </w:t>
            </w:r>
            <w:r w:rsidR="00AC5B1E">
              <w:rPr>
                <w:i/>
              </w:rPr>
              <w:t>2022</w:t>
            </w:r>
            <w:r>
              <w:rPr>
                <w:i/>
              </w:rPr>
              <w:t xml:space="preserve">; </w:t>
            </w:r>
            <w:r w:rsidR="00CB7AA8">
              <w:rPr>
                <w:i/>
              </w:rPr>
              <w:t xml:space="preserve">10. 5. </w:t>
            </w:r>
            <w:r w:rsidR="00AC5B1E">
              <w:rPr>
                <w:i/>
              </w:rPr>
              <w:t>2022</w:t>
            </w:r>
            <w:r w:rsidR="00CB7AA8">
              <w:rPr>
                <w:i/>
              </w:rPr>
              <w:t>;</w:t>
            </w:r>
            <w:r w:rsidR="005127AD">
              <w:rPr>
                <w:i/>
              </w:rPr>
              <w:t xml:space="preserve"> 17. 5. </w:t>
            </w:r>
            <w:r w:rsidR="00AC5B1E">
              <w:rPr>
                <w:i/>
              </w:rPr>
              <w:t>2022</w:t>
            </w:r>
            <w:r w:rsidR="005127AD">
              <w:rPr>
                <w:i/>
              </w:rPr>
              <w:t xml:space="preserve">; 21. 5. </w:t>
            </w:r>
            <w:r w:rsidR="00AC5B1E">
              <w:rPr>
                <w:i/>
              </w:rPr>
              <w:t>2022</w:t>
            </w:r>
            <w:r w:rsidR="005127AD">
              <w:rPr>
                <w:i/>
              </w:rPr>
              <w:t xml:space="preserve">; 6. 6. </w:t>
            </w:r>
            <w:r w:rsidR="00AC5B1E">
              <w:rPr>
                <w:i/>
              </w:rPr>
              <w:t>2022</w:t>
            </w:r>
          </w:p>
        </w:tc>
        <w:tc>
          <w:tcPr>
            <w:tcW w:w="2060" w:type="dxa"/>
          </w:tcPr>
          <w:p w14:paraId="1853C7DE" w14:textId="4DEE1856" w:rsidR="00641A4B" w:rsidRDefault="005127AD" w:rsidP="00DA5BED">
            <w:pPr>
              <w:rPr>
                <w:i/>
              </w:rPr>
            </w:pPr>
            <w:r>
              <w:rPr>
                <w:i/>
              </w:rPr>
              <w:t xml:space="preserve">A.7.1. – lista prisotnih, sestanek 17. 4. </w:t>
            </w:r>
            <w:r w:rsidR="00AC5B1E">
              <w:rPr>
                <w:i/>
              </w:rPr>
              <w:t>2022</w:t>
            </w:r>
          </w:p>
          <w:p w14:paraId="396359CE" w14:textId="27344061" w:rsidR="005127AD" w:rsidRDefault="005127AD" w:rsidP="005127AD">
            <w:pPr>
              <w:rPr>
                <w:i/>
              </w:rPr>
            </w:pPr>
            <w:r>
              <w:rPr>
                <w:i/>
              </w:rPr>
              <w:t xml:space="preserve">A.7.2. – lista prisotnih, sestanek 24. 4. </w:t>
            </w:r>
            <w:r w:rsidR="00AC5B1E">
              <w:rPr>
                <w:i/>
              </w:rPr>
              <w:t>2022</w:t>
            </w:r>
          </w:p>
          <w:p w14:paraId="33790C2D" w14:textId="1AE4E286" w:rsidR="005127AD" w:rsidRDefault="005127AD" w:rsidP="005127AD">
            <w:pPr>
              <w:rPr>
                <w:i/>
              </w:rPr>
            </w:pPr>
            <w:r>
              <w:rPr>
                <w:i/>
              </w:rPr>
              <w:lastRenderedPageBreak/>
              <w:t xml:space="preserve">A.7.3. – lista prisotnih, sestanek, 5. 5. </w:t>
            </w:r>
            <w:r w:rsidR="00AC5B1E">
              <w:rPr>
                <w:i/>
              </w:rPr>
              <w:t>2022</w:t>
            </w:r>
          </w:p>
          <w:p w14:paraId="45D4FA1B" w14:textId="0DF81F24" w:rsidR="005127AD" w:rsidRDefault="005127AD" w:rsidP="005127AD">
            <w:pPr>
              <w:rPr>
                <w:i/>
              </w:rPr>
            </w:pPr>
            <w:r>
              <w:rPr>
                <w:i/>
              </w:rPr>
              <w:t xml:space="preserve">A.7.4. – lista prisotnih, sestanek 7. 5. </w:t>
            </w:r>
            <w:r w:rsidR="00AC5B1E">
              <w:rPr>
                <w:i/>
              </w:rPr>
              <w:t>2022</w:t>
            </w:r>
          </w:p>
          <w:p w14:paraId="168BBCE5" w14:textId="693739E7" w:rsidR="005127AD" w:rsidRDefault="005127AD" w:rsidP="005127AD">
            <w:pPr>
              <w:rPr>
                <w:i/>
              </w:rPr>
            </w:pPr>
            <w:r>
              <w:rPr>
                <w:i/>
              </w:rPr>
              <w:t xml:space="preserve">A.7.5. – lista prisotnih, sestanek 10. 5. </w:t>
            </w:r>
            <w:r w:rsidR="00AC5B1E">
              <w:rPr>
                <w:i/>
              </w:rPr>
              <w:t>2022</w:t>
            </w:r>
          </w:p>
          <w:p w14:paraId="09DA63ED" w14:textId="6FE1D2E2" w:rsidR="005127AD" w:rsidRDefault="005127AD" w:rsidP="005127AD">
            <w:pPr>
              <w:rPr>
                <w:i/>
              </w:rPr>
            </w:pPr>
            <w:r>
              <w:rPr>
                <w:i/>
              </w:rPr>
              <w:t xml:space="preserve">A.7.6. – lista prisotnih, sestanek 17. 5. </w:t>
            </w:r>
            <w:r w:rsidR="00AC5B1E">
              <w:rPr>
                <w:i/>
              </w:rPr>
              <w:t>2022</w:t>
            </w:r>
          </w:p>
          <w:p w14:paraId="5C39726F" w14:textId="29DBFE97" w:rsidR="005127AD" w:rsidRDefault="005127AD" w:rsidP="005127AD">
            <w:pPr>
              <w:rPr>
                <w:i/>
              </w:rPr>
            </w:pPr>
            <w:r>
              <w:rPr>
                <w:i/>
              </w:rPr>
              <w:t xml:space="preserve">A.7.7. – lista prisotnih, sestanek 21. 5. </w:t>
            </w:r>
            <w:r w:rsidR="00AC5B1E">
              <w:rPr>
                <w:i/>
              </w:rPr>
              <w:t>2022</w:t>
            </w:r>
            <w:r>
              <w:rPr>
                <w:i/>
              </w:rPr>
              <w:t xml:space="preserve"> </w:t>
            </w:r>
          </w:p>
          <w:p w14:paraId="0A485FEA" w14:textId="04282CB2" w:rsidR="005127AD" w:rsidRPr="001D77F7" w:rsidRDefault="005127AD" w:rsidP="005127AD">
            <w:pPr>
              <w:rPr>
                <w:i/>
              </w:rPr>
            </w:pPr>
            <w:r>
              <w:rPr>
                <w:i/>
              </w:rPr>
              <w:t xml:space="preserve">A.7.8. – lista prisotnih, sestanek 6. 6. </w:t>
            </w:r>
            <w:r w:rsidR="00AC5B1E">
              <w:rPr>
                <w:i/>
              </w:rPr>
              <w:t>2022</w:t>
            </w:r>
          </w:p>
        </w:tc>
      </w:tr>
    </w:tbl>
    <w:p w14:paraId="43C3281A" w14:textId="77777777" w:rsidR="00580D20" w:rsidRDefault="00580D20" w:rsidP="007425FB">
      <w:pPr>
        <w:pStyle w:val="Odstavekseznama"/>
        <w:rPr>
          <w:b/>
        </w:rPr>
      </w:pPr>
    </w:p>
    <w:p w14:paraId="30E64E1B" w14:textId="7B5D16EE" w:rsidR="007425FB" w:rsidRDefault="00E827C4" w:rsidP="003D797A">
      <w:pPr>
        <w:pStyle w:val="Naslov1"/>
      </w:pPr>
      <w:r>
        <w:t>Seznam d</w:t>
      </w:r>
      <w:r w:rsidR="005B7586">
        <w:t>oseženi</w:t>
      </w:r>
      <w:r>
        <w:t>h rezultatov</w:t>
      </w:r>
      <w:r w:rsidR="005B7586">
        <w:t xml:space="preserve">: </w:t>
      </w:r>
    </w:p>
    <w:tbl>
      <w:tblPr>
        <w:tblStyle w:val="Tabelamrea"/>
        <w:tblW w:w="0" w:type="auto"/>
        <w:tblInd w:w="720" w:type="dxa"/>
        <w:tblLook w:val="04A0" w:firstRow="1" w:lastRow="0" w:firstColumn="1" w:lastColumn="0" w:noHBand="0" w:noVBand="1"/>
      </w:tblPr>
      <w:tblGrid>
        <w:gridCol w:w="2094"/>
        <w:gridCol w:w="2107"/>
        <w:gridCol w:w="2064"/>
        <w:gridCol w:w="2077"/>
      </w:tblGrid>
      <w:tr w:rsidR="00C008B8" w14:paraId="01889C82" w14:textId="77777777" w:rsidTr="009A7887">
        <w:tc>
          <w:tcPr>
            <w:tcW w:w="2094" w:type="dxa"/>
          </w:tcPr>
          <w:p w14:paraId="0CC20E3E" w14:textId="77777777" w:rsidR="005B7586" w:rsidRDefault="005B7586" w:rsidP="005B7586">
            <w:pPr>
              <w:pStyle w:val="Odstavekseznama"/>
              <w:ind w:left="0"/>
              <w:rPr>
                <w:b/>
              </w:rPr>
            </w:pPr>
            <w:r>
              <w:rPr>
                <w:b/>
              </w:rPr>
              <w:t xml:space="preserve">Rezultat </w:t>
            </w:r>
          </w:p>
        </w:tc>
        <w:tc>
          <w:tcPr>
            <w:tcW w:w="2107" w:type="dxa"/>
          </w:tcPr>
          <w:p w14:paraId="0BA92A7B" w14:textId="77777777" w:rsidR="005B7586" w:rsidRDefault="00C008B8" w:rsidP="00205925">
            <w:pPr>
              <w:pStyle w:val="Odstavekseznama"/>
              <w:ind w:left="0"/>
              <w:rPr>
                <w:b/>
              </w:rPr>
            </w:pPr>
            <w:r>
              <w:rPr>
                <w:b/>
              </w:rPr>
              <w:t>Predvidena časovnica</w:t>
            </w:r>
          </w:p>
        </w:tc>
        <w:tc>
          <w:tcPr>
            <w:tcW w:w="2064" w:type="dxa"/>
          </w:tcPr>
          <w:p w14:paraId="73CF6EDF" w14:textId="77777777" w:rsidR="005B7586" w:rsidRDefault="005B7586" w:rsidP="005B7586">
            <w:pPr>
              <w:pStyle w:val="Odstavekseznama"/>
              <w:ind w:left="0"/>
              <w:rPr>
                <w:b/>
              </w:rPr>
            </w:pPr>
            <w:r>
              <w:rPr>
                <w:b/>
              </w:rPr>
              <w:t>Rezultat dosežen</w:t>
            </w:r>
          </w:p>
        </w:tc>
        <w:tc>
          <w:tcPr>
            <w:tcW w:w="2077" w:type="dxa"/>
          </w:tcPr>
          <w:p w14:paraId="77DD5812" w14:textId="7B1A383A" w:rsidR="005B7586" w:rsidRDefault="005B7586" w:rsidP="00EC6D7D">
            <w:pPr>
              <w:pStyle w:val="Odstavekseznama"/>
              <w:ind w:left="0"/>
              <w:rPr>
                <w:b/>
              </w:rPr>
            </w:pPr>
            <w:r>
              <w:rPr>
                <w:b/>
              </w:rPr>
              <w:t>Dokazila</w:t>
            </w:r>
            <w:r w:rsidR="00472688">
              <w:rPr>
                <w:b/>
              </w:rPr>
              <w:t xml:space="preserve"> </w:t>
            </w:r>
            <w:r w:rsidR="00EC6D7D" w:rsidRPr="00EC6D7D">
              <w:rPr>
                <w:i/>
              </w:rPr>
              <w:t>(</w:t>
            </w:r>
            <w:r w:rsidR="005A133E">
              <w:rPr>
                <w:i/>
              </w:rPr>
              <w:t xml:space="preserve">dokazila </w:t>
            </w:r>
            <w:r w:rsidR="00EC6D7D">
              <w:rPr>
                <w:i/>
              </w:rPr>
              <w:t xml:space="preserve">morate </w:t>
            </w:r>
            <w:r w:rsidR="00EC6D7D" w:rsidRPr="00EC6D7D">
              <w:rPr>
                <w:i/>
              </w:rPr>
              <w:t>priložit</w:t>
            </w:r>
            <w:r w:rsidR="00EC6D7D">
              <w:rPr>
                <w:i/>
              </w:rPr>
              <w:t>i</w:t>
            </w:r>
            <w:r w:rsidR="00EC6D7D" w:rsidRPr="00EC6D7D">
              <w:rPr>
                <w:i/>
              </w:rPr>
              <w:t xml:space="preserve"> k poročilu)</w:t>
            </w:r>
          </w:p>
        </w:tc>
      </w:tr>
      <w:tr w:rsidR="00C008B8" w:rsidRPr="00580D20" w14:paraId="12807137" w14:textId="77777777" w:rsidTr="009A7887">
        <w:tc>
          <w:tcPr>
            <w:tcW w:w="2094" w:type="dxa"/>
          </w:tcPr>
          <w:p w14:paraId="70E8E557" w14:textId="766DB879" w:rsidR="005B7586" w:rsidRPr="001D77F7" w:rsidRDefault="00B51E79" w:rsidP="00C008B8">
            <w:pPr>
              <w:pStyle w:val="Odstavekseznama"/>
              <w:ind w:left="0"/>
              <w:rPr>
                <w:i/>
              </w:rPr>
            </w:pPr>
            <w:r w:rsidRPr="001D77F7">
              <w:rPr>
                <w:i/>
              </w:rPr>
              <w:t>Pripravljen predlog zakona vložen v DZ</w:t>
            </w:r>
          </w:p>
        </w:tc>
        <w:tc>
          <w:tcPr>
            <w:tcW w:w="2107" w:type="dxa"/>
          </w:tcPr>
          <w:p w14:paraId="31B32AB3" w14:textId="10282872" w:rsidR="005B7586" w:rsidRPr="001D77F7" w:rsidRDefault="00E827C4" w:rsidP="00205925">
            <w:pPr>
              <w:pStyle w:val="Odstavekseznama"/>
              <w:ind w:left="0"/>
              <w:rPr>
                <w:i/>
              </w:rPr>
            </w:pPr>
            <w:r w:rsidRPr="001D77F7">
              <w:rPr>
                <w:i/>
              </w:rPr>
              <w:t>September</w:t>
            </w:r>
            <w:r w:rsidR="00021F2C" w:rsidRPr="001D77F7">
              <w:rPr>
                <w:i/>
              </w:rPr>
              <w:t xml:space="preserve"> </w:t>
            </w:r>
            <w:r w:rsidR="00AC5B1E">
              <w:rPr>
                <w:i/>
              </w:rPr>
              <w:t>2022</w:t>
            </w:r>
          </w:p>
        </w:tc>
        <w:tc>
          <w:tcPr>
            <w:tcW w:w="2064" w:type="dxa"/>
          </w:tcPr>
          <w:p w14:paraId="4179F037" w14:textId="0C1C5F63" w:rsidR="005B7586" w:rsidRPr="001D77F7" w:rsidRDefault="00472688" w:rsidP="00205925">
            <w:pPr>
              <w:pStyle w:val="Odstavekseznama"/>
              <w:ind w:left="0"/>
              <w:rPr>
                <w:i/>
              </w:rPr>
            </w:pPr>
            <w:r w:rsidRPr="001D77F7">
              <w:rPr>
                <w:i/>
              </w:rPr>
              <w:t>DA (</w:t>
            </w:r>
            <w:r w:rsidR="00E827C4" w:rsidRPr="001D77F7">
              <w:rPr>
                <w:i/>
              </w:rPr>
              <w:t>20. 10</w:t>
            </w:r>
            <w:r w:rsidR="00021F2C" w:rsidRPr="001D77F7">
              <w:rPr>
                <w:i/>
              </w:rPr>
              <w:t xml:space="preserve">. </w:t>
            </w:r>
            <w:r w:rsidR="00AC5B1E">
              <w:rPr>
                <w:i/>
              </w:rPr>
              <w:t>2022</w:t>
            </w:r>
            <w:r w:rsidRPr="001D77F7">
              <w:rPr>
                <w:i/>
              </w:rPr>
              <w:t>)</w:t>
            </w:r>
          </w:p>
        </w:tc>
        <w:tc>
          <w:tcPr>
            <w:tcW w:w="2077" w:type="dxa"/>
          </w:tcPr>
          <w:p w14:paraId="632128C5" w14:textId="07F3A088" w:rsidR="00B51E79" w:rsidRPr="001D77F7" w:rsidRDefault="00EC6D7D" w:rsidP="00B51E79">
            <w:pPr>
              <w:pStyle w:val="Odstavekseznama"/>
              <w:ind w:left="0"/>
              <w:rPr>
                <w:i/>
              </w:rPr>
            </w:pPr>
            <w:r>
              <w:rPr>
                <w:i/>
              </w:rPr>
              <w:t xml:space="preserve">- </w:t>
            </w:r>
            <w:r w:rsidR="00B51E79" w:rsidRPr="001D77F7">
              <w:rPr>
                <w:i/>
              </w:rPr>
              <w:t>Priloga R.1.1. – Predlog zakona</w:t>
            </w:r>
          </w:p>
          <w:p w14:paraId="7E0149FD" w14:textId="234684B4" w:rsidR="005B7586" w:rsidRPr="001D77F7" w:rsidRDefault="00B51E79" w:rsidP="00B51E79">
            <w:pPr>
              <w:pStyle w:val="Odstavekseznama"/>
              <w:ind w:left="0"/>
              <w:rPr>
                <w:i/>
              </w:rPr>
            </w:pPr>
            <w:r w:rsidRPr="001D77F7">
              <w:rPr>
                <w:i/>
              </w:rPr>
              <w:t xml:space="preserve">- povezava na spletno stran DZ </w:t>
            </w:r>
            <w:r w:rsidR="005B7586" w:rsidRPr="001D77F7">
              <w:rPr>
                <w:i/>
              </w:rPr>
              <w:t xml:space="preserve"> </w:t>
            </w:r>
          </w:p>
        </w:tc>
      </w:tr>
    </w:tbl>
    <w:p w14:paraId="577F26B0" w14:textId="77777777" w:rsidR="005B7586" w:rsidRDefault="005B7586" w:rsidP="007425FB">
      <w:pPr>
        <w:pStyle w:val="Odstavekseznama"/>
        <w:rPr>
          <w:b/>
        </w:rPr>
      </w:pPr>
    </w:p>
    <w:p w14:paraId="65FD7AF7" w14:textId="77777777" w:rsidR="005B7586" w:rsidRDefault="005B7586" w:rsidP="007425FB">
      <w:pPr>
        <w:pStyle w:val="Odstavekseznama"/>
        <w:rPr>
          <w:b/>
        </w:rPr>
      </w:pPr>
    </w:p>
    <w:p w14:paraId="5F2DB434" w14:textId="77777777" w:rsidR="00241BBA" w:rsidRPr="00B5115E" w:rsidRDefault="00241BBA" w:rsidP="00241BBA">
      <w:pPr>
        <w:pStyle w:val="Naslov1"/>
      </w:pPr>
      <w:r>
        <w:t xml:space="preserve">Opis trenutnega stanja (največ 1 stran): </w:t>
      </w:r>
    </w:p>
    <w:p w14:paraId="77672AE5" w14:textId="13DF7973" w:rsidR="00241BBA" w:rsidRPr="00472688" w:rsidRDefault="00241BBA" w:rsidP="00241BBA">
      <w:pPr>
        <w:pStyle w:val="Odstavekseznama"/>
        <w:rPr>
          <w:i/>
          <w:sz w:val="20"/>
          <w:szCs w:val="20"/>
        </w:rPr>
      </w:pPr>
      <w:r w:rsidRPr="00472688">
        <w:rPr>
          <w:i/>
          <w:sz w:val="20"/>
          <w:szCs w:val="20"/>
        </w:rPr>
        <w:t>Opišite trenutno stanje projekta, s fokusom na rezultatih</w:t>
      </w:r>
      <w:r>
        <w:rPr>
          <w:i/>
          <w:sz w:val="20"/>
          <w:szCs w:val="20"/>
        </w:rPr>
        <w:t xml:space="preserve"> (outcomih)</w:t>
      </w:r>
      <w:r w:rsidR="001A63A4">
        <w:rPr>
          <w:i/>
          <w:sz w:val="20"/>
          <w:szCs w:val="20"/>
        </w:rPr>
        <w:t>,</w:t>
      </w:r>
      <w:r>
        <w:rPr>
          <w:i/>
          <w:sz w:val="20"/>
          <w:szCs w:val="20"/>
        </w:rPr>
        <w:t xml:space="preserve"> ne aktivnostih (outputih)</w:t>
      </w:r>
      <w:r w:rsidRPr="00472688">
        <w:rPr>
          <w:i/>
          <w:sz w:val="20"/>
          <w:szCs w:val="20"/>
        </w:rPr>
        <w:t xml:space="preserve">. </w:t>
      </w:r>
    </w:p>
    <w:p w14:paraId="72941B9B" w14:textId="4FFBB3A5" w:rsidR="009A7887" w:rsidRDefault="009A7887" w:rsidP="00DA5BED">
      <w:pPr>
        <w:jc w:val="both"/>
        <w:rPr>
          <w:rFonts w:asciiTheme="majorHAnsi" w:hAnsiTheme="majorHAnsi"/>
        </w:rPr>
      </w:pPr>
      <w:r>
        <w:rPr>
          <w:rFonts w:asciiTheme="majorHAnsi" w:hAnsiTheme="majorHAnsi"/>
        </w:rPr>
        <w:t>Glavni rezultat projekta, ki smo ga v tem obdobju dosegli je priprava predloga zakona, ki je bil tudi vložen v Državni zbor in bo obravn</w:t>
      </w:r>
      <w:r w:rsidR="00790D4C">
        <w:rPr>
          <w:rFonts w:asciiTheme="majorHAnsi" w:hAnsiTheme="majorHAnsi"/>
        </w:rPr>
        <w:t>avan na seji, ki bo potekala 15. 1</w:t>
      </w:r>
      <w:r>
        <w:rPr>
          <w:rFonts w:asciiTheme="majorHAnsi" w:hAnsiTheme="majorHAnsi"/>
        </w:rPr>
        <w:t>.</w:t>
      </w:r>
      <w:r w:rsidR="00790D4C">
        <w:rPr>
          <w:rFonts w:asciiTheme="majorHAnsi" w:hAnsiTheme="majorHAnsi"/>
        </w:rPr>
        <w:t xml:space="preserve"> </w:t>
      </w:r>
      <w:r>
        <w:rPr>
          <w:rFonts w:asciiTheme="majorHAnsi" w:hAnsiTheme="majorHAnsi"/>
        </w:rPr>
        <w:t xml:space="preserve">2021. Na sejo so vabljeni tudi predstavniki našega društva, ki so sodelovali pri pripravi zakona. </w:t>
      </w:r>
      <w:r w:rsidR="0060254E">
        <w:rPr>
          <w:rFonts w:asciiTheme="majorHAnsi" w:hAnsiTheme="majorHAnsi"/>
        </w:rPr>
        <w:t>Glede na predhodna posvetovanja s predstavniki poslanskih sk</w:t>
      </w:r>
      <w:r w:rsidR="001C6B41">
        <w:rPr>
          <w:rFonts w:asciiTheme="majorHAnsi" w:hAnsiTheme="majorHAnsi"/>
        </w:rPr>
        <w:t>upin, lahko pričakujemo, da bo</w:t>
      </w:r>
      <w:r w:rsidR="0060254E">
        <w:rPr>
          <w:rFonts w:asciiTheme="majorHAnsi" w:hAnsiTheme="majorHAnsi"/>
        </w:rPr>
        <w:t xml:space="preserve"> </w:t>
      </w:r>
      <w:r w:rsidR="001C6B41">
        <w:rPr>
          <w:rFonts w:asciiTheme="majorHAnsi" w:hAnsiTheme="majorHAnsi"/>
        </w:rPr>
        <w:t xml:space="preserve">predlog zakona podprt v obliki, kot je bil dan tudi v obravnavo. Predlog zakona skoraj v celoti sledi našim predlogom. Šest od osmih področij je urejenih na način, kot smo si ga zamislili tudi sami (z nekaj manjšimi prilagoditvami). Pri področju G in S pa predlog zakona predvideva drugačne rešitve, a tudi te pomenijo napredek v primerjavi s trenutnim stanjem. </w:t>
      </w:r>
      <w:r w:rsidR="0060254E">
        <w:rPr>
          <w:rFonts w:asciiTheme="majorHAnsi" w:hAnsiTheme="majorHAnsi"/>
        </w:rPr>
        <w:t xml:space="preserve"> </w:t>
      </w:r>
    </w:p>
    <w:p w14:paraId="3BB3F359" w14:textId="2F3AB422" w:rsidR="00DA5BED" w:rsidRDefault="009A7887" w:rsidP="00DA5BED">
      <w:pPr>
        <w:jc w:val="both"/>
        <w:rPr>
          <w:rFonts w:asciiTheme="majorHAnsi" w:hAnsiTheme="majorHAnsi"/>
        </w:rPr>
      </w:pPr>
      <w:r>
        <w:rPr>
          <w:rFonts w:asciiTheme="majorHAnsi" w:hAnsiTheme="majorHAnsi"/>
        </w:rPr>
        <w:t>Zakon smo pripravljali skupaj z vsemi partnerskimi organizacijami, hkrati pa k sodelovanju povabili še 5 drugih NVO</w:t>
      </w:r>
      <w:r w:rsidR="00DA5BED">
        <w:rPr>
          <w:rFonts w:asciiTheme="majorHAnsi" w:hAnsiTheme="majorHAnsi"/>
        </w:rPr>
        <w:t xml:space="preserve"> (fokusna skupina)</w:t>
      </w:r>
      <w:r>
        <w:rPr>
          <w:rFonts w:asciiTheme="majorHAnsi" w:hAnsiTheme="majorHAnsi"/>
        </w:rPr>
        <w:t xml:space="preserve">, ki ravno tako pokrivajo to področje. Izjemnega pomena za vključitev učinkovitih rešitev v predlog zakona je bilo tudi </w:t>
      </w:r>
      <w:r w:rsidR="00884660">
        <w:rPr>
          <w:rFonts w:asciiTheme="majorHAnsi" w:hAnsiTheme="majorHAnsi"/>
        </w:rPr>
        <w:t>sodelovanje samih uporabnikov – prek različnih delavnic (kvačkanje, kuhanje, slikanje), ki s</w:t>
      </w:r>
      <w:r w:rsidR="00DA5BED">
        <w:rPr>
          <w:rFonts w:asciiTheme="majorHAnsi" w:hAnsiTheme="majorHAnsi"/>
        </w:rPr>
        <w:t xml:space="preserve">mo jih zanje organizirali v </w:t>
      </w:r>
      <w:r w:rsidR="00884660">
        <w:rPr>
          <w:rFonts w:asciiTheme="majorHAnsi" w:hAnsiTheme="majorHAnsi"/>
        </w:rPr>
        <w:t>času</w:t>
      </w:r>
      <w:r w:rsidR="00DA5BED">
        <w:rPr>
          <w:rFonts w:asciiTheme="majorHAnsi" w:hAnsiTheme="majorHAnsi"/>
        </w:rPr>
        <w:t xml:space="preserve"> analize zakonodaje in priprave novega predloga zakona</w:t>
      </w:r>
      <w:r w:rsidR="00884660">
        <w:rPr>
          <w:rFonts w:asciiTheme="majorHAnsi" w:hAnsiTheme="majorHAnsi"/>
        </w:rPr>
        <w:t xml:space="preserve"> smo </w:t>
      </w:r>
      <w:r w:rsidR="00DA5BED">
        <w:rPr>
          <w:rFonts w:asciiTheme="majorHAnsi" w:hAnsiTheme="majorHAnsi"/>
        </w:rPr>
        <w:t xml:space="preserve">z njimi neprestano preverjali izvedljivost </w:t>
      </w:r>
      <w:r w:rsidR="00884660">
        <w:rPr>
          <w:rFonts w:asciiTheme="majorHAnsi" w:hAnsiTheme="majorHAnsi"/>
        </w:rPr>
        <w:t>predlagan</w:t>
      </w:r>
      <w:r w:rsidR="00DA5BED">
        <w:rPr>
          <w:rFonts w:asciiTheme="majorHAnsi" w:hAnsiTheme="majorHAnsi"/>
        </w:rPr>
        <w:t>ih</w:t>
      </w:r>
      <w:r w:rsidR="00884660">
        <w:rPr>
          <w:rFonts w:asciiTheme="majorHAnsi" w:hAnsiTheme="majorHAnsi"/>
        </w:rPr>
        <w:t xml:space="preserve"> rešit</w:t>
      </w:r>
      <w:r w:rsidR="00DA5BED">
        <w:rPr>
          <w:rFonts w:asciiTheme="majorHAnsi" w:hAnsiTheme="majorHAnsi"/>
        </w:rPr>
        <w:t>e</w:t>
      </w:r>
      <w:r w:rsidR="00884660">
        <w:rPr>
          <w:rFonts w:asciiTheme="majorHAnsi" w:hAnsiTheme="majorHAnsi"/>
        </w:rPr>
        <w:t>v</w:t>
      </w:r>
      <w:r w:rsidR="00DA5BED">
        <w:rPr>
          <w:rFonts w:asciiTheme="majorHAnsi" w:hAnsiTheme="majorHAnsi"/>
        </w:rPr>
        <w:t xml:space="preserve"> v praksi in tudi neposredne učinke, ki bi jih le te imele za njihova življenja. </w:t>
      </w:r>
    </w:p>
    <w:p w14:paraId="44D26064" w14:textId="77777777" w:rsidR="00982616" w:rsidRDefault="001C6B41" w:rsidP="00DA5BED">
      <w:pPr>
        <w:jc w:val="both"/>
        <w:rPr>
          <w:rFonts w:asciiTheme="majorHAnsi" w:hAnsiTheme="majorHAnsi"/>
        </w:rPr>
      </w:pPr>
      <w:r>
        <w:rPr>
          <w:rFonts w:asciiTheme="majorHAnsi" w:hAnsiTheme="majorHAnsi"/>
        </w:rPr>
        <w:lastRenderedPageBreak/>
        <w:t xml:space="preserve">V nadaljevanju projekta bomo več pozornosti namenili izvedbi kampanje za informiranje in ozaveščanje, saj prihaja do velikega razhajanja med možnostmi, ki jih zakonodaja omogoča in izkoristkom le teh. Glede na predhodne pogovore s ciljno skupino smo ugotovili, da ne poznajo dovolj možnosti, ki jih imajo na voljo, prav tako pa jim teh možnosti ne predstavijo niti na centru za socialno delo ali v zdravstvenih domovih. Tako se bo kampanja osredotočala na same predstavnike ciljne skupine na eni strani in na predstavnike CSD in ZD na drugi. </w:t>
      </w:r>
    </w:p>
    <w:p w14:paraId="7A1D35BE" w14:textId="37B1C49B" w:rsidR="001C6B41" w:rsidRDefault="001C6B41" w:rsidP="00DA5BED">
      <w:pPr>
        <w:jc w:val="both"/>
        <w:rPr>
          <w:rFonts w:asciiTheme="majorHAnsi" w:hAnsiTheme="majorHAnsi"/>
        </w:rPr>
      </w:pPr>
      <w:r>
        <w:rPr>
          <w:rFonts w:asciiTheme="majorHAnsi" w:hAnsiTheme="majorHAnsi"/>
        </w:rPr>
        <w:t>Kampanja se bo začela po sprejetju novega zakona, a priprave in oblikovanje ključnih sporočil potekajo že sedaj. Izbrali smo agencijo, ki bo prevzela izvedbo, dogovorili pa smo se tudi že z nekaterimi vplivneži, ki bodo sodelovali pri izvedbi.</w:t>
      </w:r>
      <w:r w:rsidR="00982616">
        <w:rPr>
          <w:rFonts w:asciiTheme="majorHAnsi" w:hAnsiTheme="majorHAnsi"/>
        </w:rPr>
        <w:t xml:space="preserve"> Iščemo še medijske partnerje, ki bi bili pripravljeni kampanjo tudi vsebinsko podpreti – pogovori potekajo z revijo ABC, ki je že objavila tudi življenjsko zgodbo našega uporabnika, a do končnega dogovora še ni prišlo.</w:t>
      </w:r>
      <w:r w:rsidR="00790D4C">
        <w:rPr>
          <w:rStyle w:val="Sprotnaopomba-sklic"/>
          <w:rFonts w:asciiTheme="majorHAnsi" w:hAnsiTheme="majorHAnsi"/>
        </w:rPr>
        <w:footnoteReference w:id="1"/>
      </w:r>
      <w:r w:rsidR="00982616">
        <w:rPr>
          <w:rFonts w:asciiTheme="majorHAnsi" w:hAnsiTheme="majorHAnsi"/>
        </w:rPr>
        <w:t xml:space="preserve"> </w:t>
      </w:r>
    </w:p>
    <w:p w14:paraId="26F71A63" w14:textId="70BBFE49" w:rsidR="00982616" w:rsidRDefault="00982616" w:rsidP="00DA5BED">
      <w:pPr>
        <w:jc w:val="both"/>
        <w:rPr>
          <w:rFonts w:asciiTheme="majorHAnsi" w:hAnsiTheme="majorHAnsi"/>
        </w:rPr>
      </w:pPr>
    </w:p>
    <w:p w14:paraId="22B4283A" w14:textId="03F536F5" w:rsidR="007425FB" w:rsidRDefault="007425FB" w:rsidP="003D797A">
      <w:pPr>
        <w:pStyle w:val="Naslov1"/>
      </w:pPr>
      <w:r>
        <w:t>Odstopanja od načrta/prijave</w:t>
      </w:r>
      <w:r w:rsidR="00406C72">
        <w:t xml:space="preserve"> in pojasnilo</w:t>
      </w:r>
      <w:r>
        <w:t xml:space="preserve">: </w:t>
      </w:r>
    </w:p>
    <w:p w14:paraId="7477FF93" w14:textId="2660BFF1" w:rsidR="007425FB" w:rsidRPr="00472688" w:rsidRDefault="001A63A4" w:rsidP="005A03D5">
      <w:pPr>
        <w:pStyle w:val="Odstavekseznama"/>
        <w:jc w:val="both"/>
        <w:rPr>
          <w:i/>
          <w:sz w:val="20"/>
          <w:szCs w:val="20"/>
        </w:rPr>
      </w:pPr>
      <w:r>
        <w:rPr>
          <w:i/>
          <w:sz w:val="20"/>
          <w:szCs w:val="20"/>
        </w:rPr>
        <w:t>Če</w:t>
      </w:r>
      <w:r w:rsidR="00472688" w:rsidRPr="00472688">
        <w:rPr>
          <w:i/>
          <w:sz w:val="20"/>
          <w:szCs w:val="20"/>
        </w:rPr>
        <w:t xml:space="preserve"> je v projektu prišlo do odstopanj, pojasnite</w:t>
      </w:r>
      <w:r>
        <w:rPr>
          <w:i/>
          <w:sz w:val="20"/>
          <w:szCs w:val="20"/>
        </w:rPr>
        <w:t>,</w:t>
      </w:r>
      <w:r w:rsidR="00472688" w:rsidRPr="00472688">
        <w:rPr>
          <w:i/>
          <w:sz w:val="20"/>
          <w:szCs w:val="20"/>
        </w:rPr>
        <w:t xml:space="preserve"> zakaj je do njih prišlo in kako bo to vplivalo na projekt.</w:t>
      </w:r>
    </w:p>
    <w:p w14:paraId="3A94A7AF" w14:textId="584EDA3C" w:rsidR="00021F2C" w:rsidRDefault="00021F2C" w:rsidP="005A03D5">
      <w:pPr>
        <w:pStyle w:val="Odstavekseznama"/>
        <w:jc w:val="both"/>
        <w:rPr>
          <w:b/>
        </w:rPr>
      </w:pPr>
    </w:p>
    <w:p w14:paraId="6B9A5CEE" w14:textId="6A0EBE4E" w:rsidR="00021F2C" w:rsidRDefault="00DA5BED" w:rsidP="00AC1162">
      <w:pPr>
        <w:jc w:val="both"/>
        <w:rPr>
          <w:rFonts w:asciiTheme="majorHAnsi" w:hAnsiTheme="majorHAnsi"/>
        </w:rPr>
      </w:pPr>
      <w:r>
        <w:rPr>
          <w:rFonts w:asciiTheme="majorHAnsi" w:hAnsiTheme="majorHAnsi"/>
        </w:rPr>
        <w:t>Pri izvedbi projekta ni prišlo do bistvenih odstopanj. Ena delavnica, je bila izvedena konec marca namesto aprila</w:t>
      </w:r>
      <w:r w:rsidR="00E70F00">
        <w:rPr>
          <w:rFonts w:asciiTheme="majorHAnsi" w:hAnsiTheme="majorHAnsi"/>
        </w:rPr>
        <w:t xml:space="preserve">. </w:t>
      </w:r>
      <w:r w:rsidR="00AC1162">
        <w:rPr>
          <w:rFonts w:asciiTheme="majorHAnsi" w:hAnsiTheme="majorHAnsi"/>
        </w:rPr>
        <w:t xml:space="preserve">Dodatno pa smo izvedli še 8 tematskih sestankov z uporabniki, saj smo tekom izvajanja projekta ugotovili, da je nujno, da z njihove strani pridobimo več informacij in jim predhodno predstavimo predlagane rešitve nekoliko bolj podrobno. </w:t>
      </w:r>
      <w:r>
        <w:rPr>
          <w:rFonts w:asciiTheme="majorHAnsi" w:hAnsiTheme="majorHAnsi"/>
        </w:rPr>
        <w:t xml:space="preserve"> </w:t>
      </w:r>
    </w:p>
    <w:p w14:paraId="6BBD6BCA" w14:textId="77777777" w:rsidR="00BE1E0B" w:rsidRDefault="00BE1E0B" w:rsidP="00DA5BED">
      <w:pPr>
        <w:rPr>
          <w:b/>
        </w:rPr>
      </w:pPr>
    </w:p>
    <w:p w14:paraId="1BEC073B" w14:textId="05F0A44D" w:rsidR="007425FB" w:rsidRPr="00B5115E" w:rsidRDefault="007425FB" w:rsidP="003D797A">
      <w:pPr>
        <w:pStyle w:val="Naslov1"/>
      </w:pPr>
      <w:r>
        <w:t>K</w:t>
      </w:r>
      <w:r w:rsidRPr="00B5115E">
        <w:t>aj smo mislili, da se bo zgodilo</w:t>
      </w:r>
      <w:r w:rsidR="001A63A4">
        <w:t>,</w:t>
      </w:r>
      <w:r w:rsidRPr="00B5115E">
        <w:t xml:space="preserve"> in kaj se je </w:t>
      </w:r>
      <w:r>
        <w:t xml:space="preserve">res </w:t>
      </w:r>
      <w:r w:rsidRPr="00B5115E">
        <w:t xml:space="preserve">zgodilo (pričakovani in nepričakovani </w:t>
      </w:r>
      <w:r>
        <w:t>rezultati</w:t>
      </w:r>
      <w:r w:rsidR="00580D20">
        <w:t>, učinki):</w:t>
      </w:r>
    </w:p>
    <w:p w14:paraId="6B57A1D2" w14:textId="63FF5D8C" w:rsidR="00472688" w:rsidRDefault="00472688" w:rsidP="00DA5BED">
      <w:pPr>
        <w:rPr>
          <w:rFonts w:asciiTheme="majorHAnsi" w:hAnsiTheme="majorHAnsi"/>
        </w:rPr>
      </w:pPr>
    </w:p>
    <w:p w14:paraId="1B0D75E4" w14:textId="1BE16467" w:rsidR="00BE1E0B" w:rsidRDefault="00DA5BED" w:rsidP="009E1B47">
      <w:pPr>
        <w:jc w:val="both"/>
        <w:rPr>
          <w:rFonts w:asciiTheme="majorHAnsi" w:hAnsiTheme="majorHAnsi"/>
        </w:rPr>
      </w:pPr>
      <w:r>
        <w:rPr>
          <w:rFonts w:asciiTheme="majorHAnsi" w:hAnsiTheme="majorHAnsi"/>
        </w:rPr>
        <w:t xml:space="preserve">Pri analizi zakonodaje smo ugotovili, da je zelo velik razkorak med zapisanim in </w:t>
      </w:r>
      <w:r w:rsidR="00AC1162">
        <w:rPr>
          <w:rFonts w:asciiTheme="majorHAnsi" w:hAnsiTheme="majorHAnsi"/>
        </w:rPr>
        <w:t>prakso na terenu</w:t>
      </w:r>
      <w:r w:rsidR="00BE1E0B">
        <w:rPr>
          <w:rFonts w:asciiTheme="majorHAnsi" w:hAnsiTheme="majorHAnsi"/>
        </w:rPr>
        <w:t>, kar nas je malo presenetilo</w:t>
      </w:r>
      <w:r>
        <w:rPr>
          <w:rFonts w:asciiTheme="majorHAnsi" w:hAnsiTheme="majorHAnsi"/>
        </w:rPr>
        <w:t>.</w:t>
      </w:r>
      <w:r w:rsidR="00BE1E0B">
        <w:rPr>
          <w:rFonts w:asciiTheme="majorHAnsi" w:hAnsiTheme="majorHAnsi"/>
        </w:rPr>
        <w:t xml:space="preserve"> Pri načrtovanju projekta in opravljenimi predhodnimi pogovori z uporabniki smo namreč pridobili vtis, da so stvari precej bolj neurejene, kot pa se je to izkazalo. Glavna pomanjkljivost obst</w:t>
      </w:r>
      <w:r w:rsidR="009E1B47">
        <w:rPr>
          <w:rFonts w:asciiTheme="majorHAnsi" w:hAnsiTheme="majorHAnsi"/>
        </w:rPr>
        <w:t xml:space="preserve">oječe zakonodaje je tako njena </w:t>
      </w:r>
      <w:r w:rsidR="00BE1E0B">
        <w:rPr>
          <w:rFonts w:asciiTheme="majorHAnsi" w:hAnsiTheme="majorHAnsi"/>
        </w:rPr>
        <w:t xml:space="preserve">realizacija. Poleg priprave predloga zakona smo veliko pozornosti namenili tudi seznanjanju uporabnikov z obstoječimi možnostmi in pravicami, ki jih že imajo. V predlog zakona pa smo vključili tista področja, ki jih obstoječa zakonodaja ne pokriva. </w:t>
      </w:r>
      <w:r w:rsidR="00641A4B">
        <w:rPr>
          <w:rFonts w:asciiTheme="majorHAnsi" w:hAnsiTheme="majorHAnsi"/>
        </w:rPr>
        <w:t>Zaradi tega smo imeli malo manj dela z zagotavljanjem podpore za naše predloge, saj spremembe niso bile tako drastične, kot smo mislili na začetku in smo le</w:t>
      </w:r>
      <w:r w:rsidR="00AC1162">
        <w:rPr>
          <w:rFonts w:asciiTheme="majorHAnsi" w:hAnsiTheme="majorHAnsi"/>
        </w:rPr>
        <w:t xml:space="preserve"> občasno</w:t>
      </w:r>
      <w:r w:rsidR="00641A4B">
        <w:rPr>
          <w:rFonts w:asciiTheme="majorHAnsi" w:hAnsiTheme="majorHAnsi"/>
        </w:rPr>
        <w:t xml:space="preserve"> naleteli na odpor pri poslancih. Nekoliko več nasprotovanja pa smo bili deležni pri strokovnih združenjih (socialni delavci, zdravstveno osebje), saj so dobili občutek, da se preveč dela nalaga njim – tudi oni namreč niso bili povsem seznanjeni z obstoječo zakonodajo in tako nekaterih nalog, ki bi jih v določeni meri že morali opravljati, niso. Pri izvedbi se je tako izkazalo, da smo imeli podpornike med poslanci in nasprotnike pri strokovnih združenjih – ravno obratno od tega, kar smo pričakovali na začetku. </w:t>
      </w:r>
    </w:p>
    <w:p w14:paraId="104559EB" w14:textId="2F68195D" w:rsidR="00BE1E0B" w:rsidRDefault="00BE1E0B" w:rsidP="009E1B47">
      <w:pPr>
        <w:jc w:val="both"/>
        <w:rPr>
          <w:rFonts w:asciiTheme="majorHAnsi" w:hAnsiTheme="majorHAnsi"/>
        </w:rPr>
      </w:pPr>
      <w:r>
        <w:rPr>
          <w:rFonts w:asciiTheme="majorHAnsi" w:hAnsiTheme="majorHAnsi"/>
        </w:rPr>
        <w:lastRenderedPageBreak/>
        <w:t xml:space="preserve">Precej bolj zahtevno, kot smo mislili na začetku, je bilo tudi iskanje rešitev, ki bi bile uporabnikom povšeči in tudi izvedljive v praksi. Le redko se je namreč zgodilo, da je naša prvotna ideja prestala uporabniško sito in so jo uporabniki ocenili kot dobro. </w:t>
      </w:r>
      <w:r w:rsidR="00641A4B">
        <w:rPr>
          <w:rFonts w:asciiTheme="majorHAnsi" w:hAnsiTheme="majorHAnsi"/>
        </w:rPr>
        <w:t xml:space="preserve">Zato smo še dodatno okrepili naše aktivnosti za stik z uporabniki in dodatno organizirali tematske sestanke za vsako od 8 tematik, ki jo zakonodaja pokriva. </w:t>
      </w:r>
    </w:p>
    <w:p w14:paraId="315037AE" w14:textId="77777777" w:rsidR="007425FB" w:rsidRPr="00B5115E" w:rsidRDefault="007425FB" w:rsidP="003D797A">
      <w:pPr>
        <w:pStyle w:val="Naslov1"/>
      </w:pPr>
      <w:r w:rsidRPr="00B5115E">
        <w:t xml:space="preserve">Posebni dosežki, zgodbe, </w:t>
      </w:r>
      <w:r w:rsidR="00580D20">
        <w:t xml:space="preserve">vtisi udeležencev </w:t>
      </w:r>
      <w:r w:rsidRPr="00B5115E">
        <w:t>…</w:t>
      </w:r>
    </w:p>
    <w:p w14:paraId="345101F0" w14:textId="63F1172F" w:rsidR="007425FB" w:rsidRDefault="00BE1E0B" w:rsidP="005127AD">
      <w:pPr>
        <w:jc w:val="both"/>
        <w:rPr>
          <w:rFonts w:asciiTheme="majorHAnsi" w:hAnsiTheme="majorHAnsi"/>
        </w:rPr>
      </w:pPr>
      <w:r>
        <w:rPr>
          <w:rFonts w:asciiTheme="majorHAnsi" w:hAnsiTheme="majorHAnsi"/>
        </w:rPr>
        <w:t xml:space="preserve">Zelo smo ponosni na to, da so se kar trije uporabniki, ki so bili prisotni na delavnicah in smo jih vključevali v posvete glede predlaganih rešitev, odločili, da se bolj aktivno vključijo v zagovorniško kampanjo. Tako so se XX, XY, YY udeležili tudi vseh srečanj z odločevalci na Ministrstvu za zdravje </w:t>
      </w:r>
      <w:r w:rsidR="00982616">
        <w:rPr>
          <w:rFonts w:asciiTheme="majorHAnsi" w:hAnsiTheme="majorHAnsi"/>
        </w:rPr>
        <w:t>in v Državnem zboru. V reviji ABC</w:t>
      </w:r>
      <w:r>
        <w:rPr>
          <w:rFonts w:asciiTheme="majorHAnsi" w:hAnsiTheme="majorHAnsi"/>
        </w:rPr>
        <w:t xml:space="preserve"> je bila objavljena tudi življenjska zgodba XY. </w:t>
      </w:r>
    </w:p>
    <w:p w14:paraId="0BDE2CC3" w14:textId="0D75B9AD" w:rsidR="00BE1E0B" w:rsidRPr="00BE1E0B" w:rsidRDefault="00BE1E0B" w:rsidP="005127AD">
      <w:pPr>
        <w:jc w:val="both"/>
        <w:rPr>
          <w:rFonts w:asciiTheme="majorHAnsi" w:hAnsiTheme="majorHAnsi"/>
        </w:rPr>
      </w:pPr>
      <w:r>
        <w:rPr>
          <w:rFonts w:asciiTheme="majorHAnsi" w:hAnsiTheme="majorHAnsi"/>
        </w:rPr>
        <w:t xml:space="preserve">Povezava na članek: </w:t>
      </w:r>
      <w:hyperlink r:id="rId9" w:history="1">
        <w:r w:rsidRPr="00663833">
          <w:rPr>
            <w:rStyle w:val="Hiperpovezava"/>
            <w:rFonts w:asciiTheme="majorHAnsi" w:hAnsiTheme="majorHAnsi"/>
          </w:rPr>
          <w:t>www.abc.si</w:t>
        </w:r>
      </w:hyperlink>
      <w:r>
        <w:rPr>
          <w:rFonts w:asciiTheme="majorHAnsi" w:hAnsiTheme="majorHAnsi"/>
        </w:rPr>
        <w:t xml:space="preserve"> </w:t>
      </w:r>
    </w:p>
    <w:p w14:paraId="025D0D17" w14:textId="1BD1E6C5" w:rsidR="00B51E79" w:rsidRPr="00B51E79" w:rsidRDefault="00B51E79" w:rsidP="003D797A">
      <w:pPr>
        <w:pStyle w:val="Naslov1"/>
      </w:pPr>
      <w:r>
        <w:t>Dodatni komentarji</w:t>
      </w:r>
    </w:p>
    <w:p w14:paraId="0C71D670" w14:textId="41A41C85" w:rsidR="00B51E79" w:rsidRDefault="001A63A4" w:rsidP="005A03D5">
      <w:pPr>
        <w:pStyle w:val="Odstavekseznama"/>
        <w:jc w:val="both"/>
        <w:rPr>
          <w:i/>
          <w:sz w:val="20"/>
          <w:szCs w:val="20"/>
        </w:rPr>
      </w:pPr>
      <w:r>
        <w:rPr>
          <w:i/>
          <w:sz w:val="20"/>
          <w:szCs w:val="20"/>
        </w:rPr>
        <w:t>Če</w:t>
      </w:r>
      <w:r w:rsidR="00B51E79" w:rsidRPr="00B51E79">
        <w:rPr>
          <w:i/>
          <w:sz w:val="20"/>
          <w:szCs w:val="20"/>
        </w:rPr>
        <w:t xml:space="preserve"> bi radi skrbnici pogodbe sporočili še kaj, to lahko napišete tu.</w:t>
      </w:r>
    </w:p>
    <w:p w14:paraId="456D0F56" w14:textId="24DBE8B0" w:rsidR="001D77F7" w:rsidRDefault="001D77F7" w:rsidP="005A03D5">
      <w:pPr>
        <w:pStyle w:val="Odstavekseznama"/>
        <w:jc w:val="both"/>
        <w:rPr>
          <w:i/>
          <w:sz w:val="20"/>
          <w:szCs w:val="20"/>
        </w:rPr>
      </w:pPr>
    </w:p>
    <w:p w14:paraId="237A6D53" w14:textId="71F0E005" w:rsidR="005A03D5" w:rsidRPr="00045958" w:rsidRDefault="00045958" w:rsidP="00045958">
      <w:pPr>
        <w:jc w:val="both"/>
        <w:rPr>
          <w:rFonts w:asciiTheme="majorHAnsi" w:hAnsiTheme="majorHAnsi"/>
        </w:rPr>
      </w:pPr>
      <w:r>
        <w:rPr>
          <w:rFonts w:asciiTheme="majorHAnsi" w:hAnsiTheme="majorHAnsi"/>
        </w:rPr>
        <w:t xml:space="preserve">V vseh obvestilih in sporočilih za medije smo navajali, da se aktivnosti izvajajo v okviru projekta in jih finančno omogoča Program ACF v Sloveniji, a so bili le redki mediji, ki so to tudi objavili. Večinoma so le povzemali naše izjave, ki se nanašajo na vsebino zakona, ostale informacije pa žal izpustili. Smo pa o vsem skupaj redno pisali na naši spletni strani. Vse novice so dosegljive na: </w:t>
      </w:r>
      <w:hyperlink r:id="rId10" w:history="1">
        <w:r w:rsidRPr="00663833">
          <w:rPr>
            <w:rStyle w:val="Hiperpovezava"/>
            <w:rFonts w:asciiTheme="majorHAnsi" w:hAnsiTheme="majorHAnsi"/>
          </w:rPr>
          <w:t>www.NVO.si/projekt_ACF</w:t>
        </w:r>
      </w:hyperlink>
      <w:r>
        <w:rPr>
          <w:rFonts w:asciiTheme="majorHAnsi" w:hAnsiTheme="majorHAnsi"/>
        </w:rPr>
        <w:t xml:space="preserve">  </w:t>
      </w:r>
    </w:p>
    <w:p w14:paraId="403670F8" w14:textId="70B6CD49" w:rsidR="005A03D5" w:rsidRDefault="007D6E89" w:rsidP="007D6E89">
      <w:pPr>
        <w:pStyle w:val="Naslov1"/>
      </w:pPr>
      <w:r>
        <w:t>Obvezne priloge</w:t>
      </w:r>
    </w:p>
    <w:p w14:paraId="2FEE51E5" w14:textId="77777777" w:rsidR="007D6E89" w:rsidRPr="007D6E89" w:rsidRDefault="007D6E89" w:rsidP="007D6E89"/>
    <w:p w14:paraId="4E51622F" w14:textId="3F124C44" w:rsidR="001D77F7" w:rsidRPr="007D6E89" w:rsidRDefault="001D77F7" w:rsidP="007D6E89">
      <w:pPr>
        <w:pStyle w:val="Odstavekseznama"/>
        <w:numPr>
          <w:ilvl w:val="0"/>
          <w:numId w:val="8"/>
        </w:numPr>
        <w:rPr>
          <w:b/>
        </w:rPr>
      </w:pPr>
      <w:r w:rsidRPr="007D6E89">
        <w:rPr>
          <w:b/>
        </w:rPr>
        <w:t xml:space="preserve">Seznam udeležencev </w:t>
      </w:r>
      <w:r w:rsidRPr="007D6E89">
        <w:rPr>
          <w:b/>
          <w:i/>
        </w:rPr>
        <w:t>(se dopolnjuje)</w:t>
      </w:r>
    </w:p>
    <w:p w14:paraId="1722A171" w14:textId="210A6C10" w:rsidR="001D77F7" w:rsidRPr="007D6E89" w:rsidRDefault="001D77F7" w:rsidP="007D6E89">
      <w:pPr>
        <w:pStyle w:val="Odstavekseznama"/>
        <w:numPr>
          <w:ilvl w:val="0"/>
          <w:numId w:val="8"/>
        </w:numPr>
        <w:rPr>
          <w:b/>
          <w:i/>
        </w:rPr>
      </w:pPr>
      <w:r w:rsidRPr="007D6E89">
        <w:rPr>
          <w:b/>
        </w:rPr>
        <w:t xml:space="preserve">Finančno poročilo  </w:t>
      </w:r>
      <w:r w:rsidRPr="007D6E89">
        <w:rPr>
          <w:b/>
          <w:i/>
        </w:rPr>
        <w:t>(se dopolnjuje)</w:t>
      </w:r>
    </w:p>
    <w:p w14:paraId="45E9DD79" w14:textId="64D05F3A" w:rsidR="007D6E89" w:rsidRDefault="007D6E89" w:rsidP="007D6E89">
      <w:pPr>
        <w:pStyle w:val="Odstavekseznama"/>
        <w:numPr>
          <w:ilvl w:val="0"/>
          <w:numId w:val="8"/>
        </w:numPr>
        <w:rPr>
          <w:b/>
        </w:rPr>
      </w:pPr>
      <w:r w:rsidRPr="007D6E89">
        <w:rPr>
          <w:b/>
        </w:rPr>
        <w:t>Izjava ob predložitvi poročila in upravičenosti stroškov</w:t>
      </w:r>
    </w:p>
    <w:p w14:paraId="7B56DC61" w14:textId="77777777" w:rsidR="001D77F7" w:rsidRPr="00B51E79" w:rsidRDefault="001D77F7" w:rsidP="007425FB">
      <w:pPr>
        <w:pStyle w:val="Odstavekseznama"/>
        <w:rPr>
          <w:i/>
          <w:sz w:val="20"/>
          <w:szCs w:val="20"/>
        </w:rPr>
      </w:pPr>
    </w:p>
    <w:sectPr w:rsidR="001D77F7" w:rsidRPr="00B51E7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60571" w14:textId="77777777" w:rsidR="009E0404" w:rsidRDefault="009E0404" w:rsidP="009A7887">
      <w:pPr>
        <w:spacing w:after="0" w:line="240" w:lineRule="auto"/>
      </w:pPr>
      <w:r>
        <w:separator/>
      </w:r>
    </w:p>
  </w:endnote>
  <w:endnote w:type="continuationSeparator" w:id="0">
    <w:p w14:paraId="77075772" w14:textId="77777777" w:rsidR="009E0404" w:rsidRDefault="009E0404" w:rsidP="009A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C7A38" w14:textId="77777777" w:rsidR="009A7887" w:rsidRDefault="009A7887">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A2BEA" w14:textId="77777777" w:rsidR="009A7887" w:rsidRDefault="009A7887">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94865" w14:textId="77777777" w:rsidR="009A7887" w:rsidRDefault="009A788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E5C16" w14:textId="77777777" w:rsidR="009E0404" w:rsidRDefault="009E0404" w:rsidP="009A7887">
      <w:pPr>
        <w:spacing w:after="0" w:line="240" w:lineRule="auto"/>
      </w:pPr>
      <w:r>
        <w:separator/>
      </w:r>
    </w:p>
  </w:footnote>
  <w:footnote w:type="continuationSeparator" w:id="0">
    <w:p w14:paraId="3F14E3E1" w14:textId="77777777" w:rsidR="009E0404" w:rsidRDefault="009E0404" w:rsidP="009A7887">
      <w:pPr>
        <w:spacing w:after="0" w:line="240" w:lineRule="auto"/>
      </w:pPr>
      <w:r>
        <w:continuationSeparator/>
      </w:r>
    </w:p>
  </w:footnote>
  <w:footnote w:id="1">
    <w:p w14:paraId="39D042E7" w14:textId="3ECFAD0B" w:rsidR="00790D4C" w:rsidRDefault="00790D4C">
      <w:pPr>
        <w:pStyle w:val="Sprotnaopomba-besedilo"/>
      </w:pPr>
      <w:r>
        <w:rPr>
          <w:rStyle w:val="Sprotnaopomba-sklic"/>
        </w:rPr>
        <w:footnoteRef/>
      </w:r>
      <w:r>
        <w:t xml:space="preserve"> Ker je naš opis fiktiven in ne temelji na konkretni situaciji, je opis nekoliko bolj splošen. Pri vas je zaželeno, da ste bolj konkretni – da nav</w:t>
      </w:r>
      <w:r w:rsidR="005127AD">
        <w:t xml:space="preserve">ajate konkretno </w:t>
      </w:r>
      <w:r>
        <w:t xml:space="preserve">ciljno skupino s katero delate </w:t>
      </w:r>
      <w:r w:rsidR="005127AD">
        <w:t>(</w:t>
      </w:r>
      <w:r>
        <w:t>npr. osebe</w:t>
      </w:r>
      <w:r w:rsidR="005127AD">
        <w:t xml:space="preserve"> z ADH) </w:t>
      </w:r>
      <w:r>
        <w:t xml:space="preserve">in da tudi čim bolj opišete tudi vsebinske spremembe, ki so se zgodile (npr. bodo sedaj imeli možnost dodatnega zdravniškega pregleda).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433B" w14:textId="77777777" w:rsidR="009A7887" w:rsidRDefault="009A7887">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76901"/>
      <w:docPartObj>
        <w:docPartGallery w:val="Watermarks"/>
        <w:docPartUnique/>
      </w:docPartObj>
    </w:sdtPr>
    <w:sdtEndPr/>
    <w:sdtContent>
      <w:p w14:paraId="232CDDF5" w14:textId="7964D019" w:rsidR="009A7887" w:rsidRDefault="009E0404">
        <w:pPr>
          <w:pStyle w:val="Glava"/>
        </w:pPr>
        <w:r>
          <w:pict w14:anchorId="7A4B3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VZOREC"/>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F7C02" w14:textId="77777777" w:rsidR="009A7887" w:rsidRDefault="009A788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37B"/>
    <w:multiLevelType w:val="hybridMultilevel"/>
    <w:tmpl w:val="D1A89C4A"/>
    <w:lvl w:ilvl="0" w:tplc="9D067A0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012F6"/>
    <w:multiLevelType w:val="hybridMultilevel"/>
    <w:tmpl w:val="B5AE8D1E"/>
    <w:lvl w:ilvl="0" w:tplc="8FE49FFA">
      <w:start w:val="1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46158A"/>
    <w:multiLevelType w:val="hybridMultilevel"/>
    <w:tmpl w:val="03DA0A74"/>
    <w:lvl w:ilvl="0" w:tplc="8FE49FFA">
      <w:start w:val="1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041987"/>
    <w:multiLevelType w:val="hybridMultilevel"/>
    <w:tmpl w:val="8B8C0F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F24048A"/>
    <w:multiLevelType w:val="hybridMultilevel"/>
    <w:tmpl w:val="02442F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40010BC"/>
    <w:multiLevelType w:val="hybridMultilevel"/>
    <w:tmpl w:val="11462F74"/>
    <w:lvl w:ilvl="0" w:tplc="C2E0AA84">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65F52779"/>
    <w:multiLevelType w:val="hybridMultilevel"/>
    <w:tmpl w:val="084E08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ECA01D0"/>
    <w:multiLevelType w:val="hybridMultilevel"/>
    <w:tmpl w:val="EA08E2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AF96822"/>
    <w:multiLevelType w:val="hybridMultilevel"/>
    <w:tmpl w:val="A74459C2"/>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1"/>
  </w:num>
  <w:num w:numId="5">
    <w:abstractNumId w:val="2"/>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D0"/>
    <w:rsid w:val="00021F2C"/>
    <w:rsid w:val="00045958"/>
    <w:rsid w:val="000A7C82"/>
    <w:rsid w:val="000E4516"/>
    <w:rsid w:val="0012285A"/>
    <w:rsid w:val="001263AD"/>
    <w:rsid w:val="00154E2C"/>
    <w:rsid w:val="0019426B"/>
    <w:rsid w:val="00196DB8"/>
    <w:rsid w:val="001A63A4"/>
    <w:rsid w:val="001C6B41"/>
    <w:rsid w:val="001D77F7"/>
    <w:rsid w:val="00241BBA"/>
    <w:rsid w:val="002A3319"/>
    <w:rsid w:val="002D77FB"/>
    <w:rsid w:val="002E67FC"/>
    <w:rsid w:val="003D797A"/>
    <w:rsid w:val="003E38CC"/>
    <w:rsid w:val="003E5EC5"/>
    <w:rsid w:val="00406C72"/>
    <w:rsid w:val="00472688"/>
    <w:rsid w:val="005127AD"/>
    <w:rsid w:val="005429F1"/>
    <w:rsid w:val="0056641A"/>
    <w:rsid w:val="00580D20"/>
    <w:rsid w:val="005968D0"/>
    <w:rsid w:val="005A03D5"/>
    <w:rsid w:val="005A133E"/>
    <w:rsid w:val="005B7586"/>
    <w:rsid w:val="0060254E"/>
    <w:rsid w:val="006136B3"/>
    <w:rsid w:val="00641A4B"/>
    <w:rsid w:val="006D202C"/>
    <w:rsid w:val="00736638"/>
    <w:rsid w:val="007425FB"/>
    <w:rsid w:val="00790D4C"/>
    <w:rsid w:val="007B07F0"/>
    <w:rsid w:val="007C580B"/>
    <w:rsid w:val="007D6E89"/>
    <w:rsid w:val="007F7E38"/>
    <w:rsid w:val="00884660"/>
    <w:rsid w:val="00893C7F"/>
    <w:rsid w:val="008B69EE"/>
    <w:rsid w:val="00982616"/>
    <w:rsid w:val="009A7887"/>
    <w:rsid w:val="009E0404"/>
    <w:rsid w:val="009E1B47"/>
    <w:rsid w:val="00A6354F"/>
    <w:rsid w:val="00AC1162"/>
    <w:rsid w:val="00AC5B1E"/>
    <w:rsid w:val="00B51B06"/>
    <w:rsid w:val="00B51E79"/>
    <w:rsid w:val="00B87E7D"/>
    <w:rsid w:val="00BC21D4"/>
    <w:rsid w:val="00BE1E0B"/>
    <w:rsid w:val="00C008B8"/>
    <w:rsid w:val="00CB7AA8"/>
    <w:rsid w:val="00DA5BED"/>
    <w:rsid w:val="00DE2C26"/>
    <w:rsid w:val="00E40EEB"/>
    <w:rsid w:val="00E47AFF"/>
    <w:rsid w:val="00E70F00"/>
    <w:rsid w:val="00E729FD"/>
    <w:rsid w:val="00E827C4"/>
    <w:rsid w:val="00EB1916"/>
    <w:rsid w:val="00EC6D7D"/>
    <w:rsid w:val="00F174D2"/>
    <w:rsid w:val="00F6532E"/>
    <w:rsid w:val="00F811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7D6643"/>
  <w15:chartTrackingRefBased/>
  <w15:docId w15:val="{8E951628-E630-4205-8FCC-7728F20C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3D7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3D7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425FB"/>
    <w:pPr>
      <w:ind w:left="720"/>
      <w:contextualSpacing/>
    </w:pPr>
  </w:style>
  <w:style w:type="table" w:styleId="Tabelamrea">
    <w:name w:val="Table Grid"/>
    <w:basedOn w:val="Navadnatabela"/>
    <w:uiPriority w:val="39"/>
    <w:rsid w:val="00580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EB1916"/>
    <w:rPr>
      <w:sz w:val="16"/>
      <w:szCs w:val="16"/>
    </w:rPr>
  </w:style>
  <w:style w:type="paragraph" w:styleId="Pripombabesedilo">
    <w:name w:val="annotation text"/>
    <w:basedOn w:val="Navaden"/>
    <w:link w:val="PripombabesediloZnak"/>
    <w:uiPriority w:val="99"/>
    <w:semiHidden/>
    <w:unhideWhenUsed/>
    <w:rsid w:val="00EB191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B1916"/>
    <w:rPr>
      <w:sz w:val="20"/>
      <w:szCs w:val="20"/>
    </w:rPr>
  </w:style>
  <w:style w:type="paragraph" w:styleId="Zadevapripombe">
    <w:name w:val="annotation subject"/>
    <w:basedOn w:val="Pripombabesedilo"/>
    <w:next w:val="Pripombabesedilo"/>
    <w:link w:val="ZadevapripombeZnak"/>
    <w:uiPriority w:val="99"/>
    <w:semiHidden/>
    <w:unhideWhenUsed/>
    <w:rsid w:val="00EB1916"/>
    <w:rPr>
      <w:b/>
      <w:bCs/>
    </w:rPr>
  </w:style>
  <w:style w:type="character" w:customStyle="1" w:styleId="ZadevapripombeZnak">
    <w:name w:val="Zadeva pripombe Znak"/>
    <w:basedOn w:val="PripombabesediloZnak"/>
    <w:link w:val="Zadevapripombe"/>
    <w:uiPriority w:val="99"/>
    <w:semiHidden/>
    <w:rsid w:val="00EB1916"/>
    <w:rPr>
      <w:b/>
      <w:bCs/>
      <w:sz w:val="20"/>
      <w:szCs w:val="20"/>
    </w:rPr>
  </w:style>
  <w:style w:type="paragraph" w:styleId="Besedilooblaka">
    <w:name w:val="Balloon Text"/>
    <w:basedOn w:val="Navaden"/>
    <w:link w:val="BesedilooblakaZnak"/>
    <w:uiPriority w:val="99"/>
    <w:semiHidden/>
    <w:unhideWhenUsed/>
    <w:rsid w:val="00EB191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1916"/>
    <w:rPr>
      <w:rFonts w:ascii="Segoe UI" w:hAnsi="Segoe UI" w:cs="Segoe UI"/>
      <w:sz w:val="18"/>
      <w:szCs w:val="18"/>
    </w:rPr>
  </w:style>
  <w:style w:type="character" w:styleId="Hiperpovezava">
    <w:name w:val="Hyperlink"/>
    <w:semiHidden/>
    <w:rsid w:val="00154E2C"/>
    <w:rPr>
      <w:color w:val="0000FF"/>
      <w:u w:val="single"/>
    </w:rPr>
  </w:style>
  <w:style w:type="paragraph" w:customStyle="1" w:styleId="Default">
    <w:name w:val="Default"/>
    <w:uiPriority w:val="99"/>
    <w:rsid w:val="00154E2C"/>
    <w:pPr>
      <w:autoSpaceDE w:val="0"/>
      <w:autoSpaceDN w:val="0"/>
      <w:adjustRightInd w:val="0"/>
      <w:spacing w:after="0" w:line="240" w:lineRule="auto"/>
    </w:pPr>
    <w:rPr>
      <w:rFonts w:ascii="Arial" w:eastAsia="Times New Roman" w:hAnsi="Arial" w:cs="Times New Roman"/>
      <w:color w:val="000000"/>
      <w:sz w:val="24"/>
      <w:szCs w:val="24"/>
      <w:lang w:val="en-US"/>
    </w:rPr>
  </w:style>
  <w:style w:type="character" w:customStyle="1" w:styleId="Naslov1Znak">
    <w:name w:val="Naslov 1 Znak"/>
    <w:basedOn w:val="Privzetapisavaodstavka"/>
    <w:link w:val="Naslov1"/>
    <w:uiPriority w:val="9"/>
    <w:rsid w:val="003D797A"/>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3D797A"/>
    <w:rPr>
      <w:rFonts w:asciiTheme="majorHAnsi" w:eastAsiaTheme="majorEastAsia" w:hAnsiTheme="majorHAnsi" w:cstheme="majorBidi"/>
      <w:color w:val="2E74B5" w:themeColor="accent1" w:themeShade="BF"/>
      <w:sz w:val="26"/>
      <w:szCs w:val="26"/>
    </w:rPr>
  </w:style>
  <w:style w:type="paragraph" w:styleId="Glava">
    <w:name w:val="header"/>
    <w:basedOn w:val="Navaden"/>
    <w:link w:val="GlavaZnak"/>
    <w:uiPriority w:val="99"/>
    <w:unhideWhenUsed/>
    <w:rsid w:val="009A7887"/>
    <w:pPr>
      <w:tabs>
        <w:tab w:val="center" w:pos="4536"/>
        <w:tab w:val="right" w:pos="9072"/>
      </w:tabs>
      <w:spacing w:after="0" w:line="240" w:lineRule="auto"/>
    </w:pPr>
  </w:style>
  <w:style w:type="character" w:customStyle="1" w:styleId="GlavaZnak">
    <w:name w:val="Glava Znak"/>
    <w:basedOn w:val="Privzetapisavaodstavka"/>
    <w:link w:val="Glava"/>
    <w:uiPriority w:val="99"/>
    <w:rsid w:val="009A7887"/>
  </w:style>
  <w:style w:type="paragraph" w:styleId="Noga">
    <w:name w:val="footer"/>
    <w:basedOn w:val="Navaden"/>
    <w:link w:val="NogaZnak"/>
    <w:uiPriority w:val="99"/>
    <w:unhideWhenUsed/>
    <w:rsid w:val="009A7887"/>
    <w:pPr>
      <w:tabs>
        <w:tab w:val="center" w:pos="4536"/>
        <w:tab w:val="right" w:pos="9072"/>
      </w:tabs>
      <w:spacing w:after="0" w:line="240" w:lineRule="auto"/>
    </w:pPr>
  </w:style>
  <w:style w:type="character" w:customStyle="1" w:styleId="NogaZnak">
    <w:name w:val="Noga Znak"/>
    <w:basedOn w:val="Privzetapisavaodstavka"/>
    <w:link w:val="Noga"/>
    <w:uiPriority w:val="99"/>
    <w:rsid w:val="009A7887"/>
  </w:style>
  <w:style w:type="paragraph" w:styleId="Sprotnaopomba-besedilo">
    <w:name w:val="footnote text"/>
    <w:basedOn w:val="Navaden"/>
    <w:link w:val="Sprotnaopomba-besediloZnak"/>
    <w:uiPriority w:val="99"/>
    <w:semiHidden/>
    <w:unhideWhenUsed/>
    <w:rsid w:val="00790D4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90D4C"/>
    <w:rPr>
      <w:sz w:val="20"/>
      <w:szCs w:val="20"/>
    </w:rPr>
  </w:style>
  <w:style w:type="character" w:styleId="Sprotnaopomba-sklic">
    <w:name w:val="footnote reference"/>
    <w:basedOn w:val="Privzetapisavaodstavka"/>
    <w:uiPriority w:val="99"/>
    <w:semiHidden/>
    <w:unhideWhenUsed/>
    <w:rsid w:val="00790D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VO.si/projekt_ACF" TargetMode="External"/><Relationship Id="rId4" Type="http://schemas.openxmlformats.org/officeDocument/2006/relationships/settings" Target="settings.xml"/><Relationship Id="rId9" Type="http://schemas.openxmlformats.org/officeDocument/2006/relationships/hyperlink" Target="http://www.abc.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8D29A9-830D-4A79-8D12-132EE20B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6825</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Vodlan</dc:creator>
  <cp:keywords/>
  <dc:description/>
  <cp:lastModifiedBy>Tina Mithans</cp:lastModifiedBy>
  <cp:revision>2</cp:revision>
  <dcterms:created xsi:type="dcterms:W3CDTF">2022-01-26T07:56:00Z</dcterms:created>
  <dcterms:modified xsi:type="dcterms:W3CDTF">2022-01-26T07:56:00Z</dcterms:modified>
</cp:coreProperties>
</file>